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A0" w:firstRow="1" w:lastRow="0" w:firstColumn="1" w:lastColumn="0" w:noHBand="0" w:noVBand="0"/>
      </w:tblPr>
      <w:tblGrid>
        <w:gridCol w:w="2552"/>
        <w:gridCol w:w="7312"/>
      </w:tblGrid>
      <w:tr w:rsidR="007506FA" w:rsidRPr="00C8700F" w:rsidTr="0076646B">
        <w:tc>
          <w:tcPr>
            <w:tcW w:w="2552" w:type="dxa"/>
            <w:tcBorders>
              <w:right w:val="single" w:sz="18" w:space="0" w:color="808080"/>
            </w:tcBorders>
            <w:vAlign w:val="center"/>
          </w:tcPr>
          <w:p w:rsidR="007506FA" w:rsidRPr="00C8700F" w:rsidRDefault="00605BC0"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Obchodní název</w:t>
            </w:r>
            <w:r w:rsidR="00A97FA4"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 /</w:t>
            </w:r>
          </w:p>
          <w:p w:rsidR="00A97FA4" w:rsidRPr="00C8700F" w:rsidRDefault="00A97FA4" w:rsidP="00A97FA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Kód výrobku</w:t>
            </w:r>
          </w:p>
        </w:tc>
        <w:tc>
          <w:tcPr>
            <w:tcW w:w="7312" w:type="dxa"/>
            <w:tcBorders>
              <w:left w:val="single" w:sz="18" w:space="0" w:color="808080"/>
            </w:tcBorders>
            <w:vAlign w:val="center"/>
          </w:tcPr>
          <w:p w:rsidR="007506FA" w:rsidRPr="00C8700F" w:rsidRDefault="00850DAE" w:rsidP="009C4E34">
            <w:pPr>
              <w:spacing w:after="0" w:line="240" w:lineRule="exact"/>
              <w:ind w:left="170"/>
              <w:rPr>
                <w:rFonts w:asciiTheme="minorHAnsi" w:hAnsiTheme="minorHAnsi" w:cs="Tahoma"/>
                <w:b/>
              </w:rPr>
            </w:pPr>
            <w:r>
              <w:rPr>
                <w:rFonts w:asciiTheme="minorHAnsi" w:hAnsiTheme="minorHAnsi" w:cs="Tahoma"/>
                <w:b/>
              </w:rPr>
              <w:t>AC03</w:t>
            </w:r>
            <w:r w:rsidR="00605BC0" w:rsidRPr="00C8700F">
              <w:rPr>
                <w:rFonts w:asciiTheme="minorHAnsi" w:hAnsiTheme="minorHAnsi" w:cs="Tahoma"/>
                <w:b/>
              </w:rPr>
              <w:t>-23</w:t>
            </w:r>
            <w:r w:rsidR="005E0020" w:rsidRPr="00C8700F">
              <w:rPr>
                <w:rFonts w:asciiTheme="minorHAnsi" w:hAnsiTheme="minorHAnsi" w:cs="Tahoma"/>
                <w:b/>
              </w:rPr>
              <w:t xml:space="preserve"> /</w:t>
            </w:r>
          </w:p>
          <w:p w:rsidR="00A97FA4" w:rsidRPr="00C8700F" w:rsidRDefault="00456902" w:rsidP="009C4E34">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r w:rsidRPr="00846752">
              <w:rPr>
                <w:rFonts w:asciiTheme="minorHAnsi" w:hAnsiTheme="minorHAnsi" w:cs="Tahoma"/>
                <w:b/>
                <w:color w:val="000000" w:themeColor="text1"/>
              </w:rPr>
              <w:t>00</w:t>
            </w:r>
            <w:r w:rsidR="00A365CF">
              <w:rPr>
                <w:rFonts w:asciiTheme="minorHAnsi" w:hAnsiTheme="minorHAnsi" w:cs="Tahoma"/>
                <w:b/>
                <w:color w:val="000000" w:themeColor="text1"/>
              </w:rPr>
              <w:t>03</w:t>
            </w:r>
          </w:p>
        </w:tc>
      </w:tr>
      <w:tr w:rsidR="007506FA" w:rsidRPr="00C8700F" w:rsidTr="0076646B">
        <w:trPr>
          <w:trHeight w:hRule="exact" w:val="113"/>
        </w:trPr>
        <w:tc>
          <w:tcPr>
            <w:tcW w:w="2552" w:type="dxa"/>
            <w:vAlign w:val="center"/>
          </w:tcPr>
          <w:p w:rsidR="007506FA" w:rsidRPr="00C8700F" w:rsidRDefault="007506FA"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Pr>
          <w:p w:rsidR="007506FA" w:rsidRPr="00C8700F" w:rsidRDefault="007506FA" w:rsidP="009C4E34">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p>
        </w:tc>
      </w:tr>
      <w:tr w:rsidR="00FE690E" w:rsidRPr="00C8700F" w:rsidTr="0076646B">
        <w:tc>
          <w:tcPr>
            <w:tcW w:w="2552" w:type="dxa"/>
            <w:tcBorders>
              <w:right w:val="single" w:sz="18" w:space="0" w:color="808080"/>
            </w:tcBorders>
            <w:vAlign w:val="center"/>
          </w:tcPr>
          <w:p w:rsidR="00FE690E" w:rsidRPr="00C8700F" w:rsidRDefault="00FE690E"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Materiálová báze</w:t>
            </w:r>
          </w:p>
        </w:tc>
        <w:tc>
          <w:tcPr>
            <w:tcW w:w="7312" w:type="dxa"/>
            <w:tcBorders>
              <w:left w:val="single" w:sz="18" w:space="0" w:color="808080"/>
            </w:tcBorders>
            <w:vAlign w:val="center"/>
          </w:tcPr>
          <w:p w:rsidR="00FE690E" w:rsidRPr="00C8700F" w:rsidRDefault="00FE690E" w:rsidP="009C4E34">
            <w:pPr>
              <w:spacing w:after="0" w:line="240" w:lineRule="exact"/>
              <w:ind w:left="170"/>
              <w:rPr>
                <w:rFonts w:asciiTheme="minorHAnsi" w:hAnsiTheme="minorHAnsi" w:cs="Tahoma"/>
              </w:rPr>
            </w:pPr>
            <w:r w:rsidRPr="00C8700F">
              <w:rPr>
                <w:rFonts w:asciiTheme="minorHAnsi" w:hAnsiTheme="minorHAnsi" w:cs="Tahoma"/>
              </w:rPr>
              <w:t>Polyakrylátová pryskyřice</w:t>
            </w:r>
            <w:r w:rsidR="00CA0B73" w:rsidRPr="00C8700F">
              <w:rPr>
                <w:rFonts w:asciiTheme="minorHAnsi" w:hAnsiTheme="minorHAnsi" w:cs="Tahoma"/>
              </w:rPr>
              <w:t xml:space="preserve"> </w:t>
            </w:r>
          </w:p>
        </w:tc>
      </w:tr>
      <w:tr w:rsidR="00FE690E" w:rsidRPr="00C8700F" w:rsidTr="0076646B">
        <w:trPr>
          <w:trHeight w:hRule="exact" w:val="113"/>
        </w:trPr>
        <w:tc>
          <w:tcPr>
            <w:tcW w:w="2552" w:type="dxa"/>
            <w:vAlign w:val="center"/>
          </w:tcPr>
          <w:p w:rsidR="00FE690E" w:rsidRPr="00C8700F" w:rsidRDefault="00FE690E"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FE690E" w:rsidRPr="00C8700F" w:rsidRDefault="00FE690E" w:rsidP="009C4E34">
            <w:pPr>
              <w:spacing w:after="0" w:line="240" w:lineRule="exact"/>
              <w:ind w:left="170"/>
              <w:rPr>
                <w:rFonts w:asciiTheme="minorHAnsi" w:hAnsiTheme="minorHAnsi" w:cs="Tahoma"/>
              </w:rPr>
            </w:pPr>
          </w:p>
        </w:tc>
      </w:tr>
      <w:tr w:rsidR="00605BC0" w:rsidRPr="00C8700F" w:rsidTr="0076646B">
        <w:tc>
          <w:tcPr>
            <w:tcW w:w="2552" w:type="dxa"/>
            <w:tcBorders>
              <w:right w:val="single" w:sz="18" w:space="0" w:color="808080"/>
            </w:tcBorders>
            <w:vAlign w:val="center"/>
          </w:tcPr>
          <w:p w:rsidR="00605BC0" w:rsidRPr="00C8700F" w:rsidRDefault="00F052D7" w:rsidP="009C4E3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Stupeň lesku</w:t>
            </w:r>
          </w:p>
        </w:tc>
        <w:tc>
          <w:tcPr>
            <w:tcW w:w="7312" w:type="dxa"/>
            <w:tcBorders>
              <w:left w:val="single" w:sz="18" w:space="0" w:color="808080"/>
            </w:tcBorders>
          </w:tcPr>
          <w:p w:rsidR="00605BC0" w:rsidRPr="00C8700F" w:rsidRDefault="00850DAE" w:rsidP="001641C5">
            <w:pPr>
              <w:spacing w:after="0" w:line="240" w:lineRule="exact"/>
              <w:ind w:left="170"/>
              <w:rPr>
                <w:rFonts w:asciiTheme="minorHAnsi" w:hAnsiTheme="minorHAnsi" w:cs="Tahoma"/>
              </w:rPr>
            </w:pPr>
            <w:r>
              <w:rPr>
                <w:rFonts w:asciiTheme="minorHAnsi" w:hAnsiTheme="minorHAnsi" w:cs="Tahoma"/>
              </w:rPr>
              <w:t>Lesklý</w:t>
            </w:r>
            <w:r w:rsidR="00605BC0" w:rsidRPr="00C8700F">
              <w:rPr>
                <w:rFonts w:asciiTheme="minorHAnsi" w:hAnsiTheme="minorHAnsi" w:cs="Tahoma"/>
              </w:rPr>
              <w:tab/>
            </w:r>
            <w:r w:rsidR="00605BC0" w:rsidRPr="00C8700F">
              <w:rPr>
                <w:rFonts w:asciiTheme="minorHAnsi" w:hAnsiTheme="minorHAnsi" w:cs="Tahoma"/>
              </w:rPr>
              <w:tab/>
            </w:r>
          </w:p>
        </w:tc>
      </w:tr>
      <w:tr w:rsidR="00F02589" w:rsidRPr="00C8700F" w:rsidTr="0076646B">
        <w:trPr>
          <w:trHeight w:hRule="exact" w:val="113"/>
        </w:trPr>
        <w:tc>
          <w:tcPr>
            <w:tcW w:w="2552" w:type="dxa"/>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F02589" w:rsidRPr="00C8700F" w:rsidRDefault="00F02589" w:rsidP="00F02589">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p>
        </w:tc>
      </w:tr>
      <w:tr w:rsidR="00F02589" w:rsidRPr="00C8700F" w:rsidTr="0076646B">
        <w:tc>
          <w:tcPr>
            <w:tcW w:w="2552" w:type="dxa"/>
            <w:tcBorders>
              <w:right w:val="single" w:sz="18" w:space="0" w:color="808080"/>
            </w:tcBorders>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Tužidlo</w:t>
            </w:r>
          </w:p>
        </w:tc>
        <w:tc>
          <w:tcPr>
            <w:tcW w:w="7312" w:type="dxa"/>
            <w:tcBorders>
              <w:left w:val="single" w:sz="18" w:space="0" w:color="808080"/>
            </w:tcBorders>
            <w:vAlign w:val="center"/>
          </w:tcPr>
          <w:p w:rsidR="00F02589" w:rsidRPr="00C8700F" w:rsidRDefault="00F02589" w:rsidP="00F02589">
            <w:pPr>
              <w:spacing w:after="0" w:line="240" w:lineRule="exact"/>
              <w:ind w:left="170"/>
              <w:rPr>
                <w:rFonts w:asciiTheme="minorHAnsi" w:hAnsiTheme="minorHAnsi" w:cs="Tahoma"/>
                <w:b/>
              </w:rPr>
            </w:pPr>
            <w:r w:rsidRPr="00C8700F">
              <w:rPr>
                <w:rFonts w:asciiTheme="minorHAnsi" w:hAnsiTheme="minorHAnsi" w:cs="Tahoma"/>
                <w:b/>
              </w:rPr>
              <w:t>PT01</w:t>
            </w:r>
          </w:p>
        </w:tc>
      </w:tr>
      <w:tr w:rsidR="00F02589" w:rsidRPr="00C8700F" w:rsidTr="0076646B">
        <w:trPr>
          <w:trHeight w:hRule="exact" w:val="113"/>
        </w:trPr>
        <w:tc>
          <w:tcPr>
            <w:tcW w:w="2552" w:type="dxa"/>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vAlign w:val="center"/>
          </w:tcPr>
          <w:p w:rsidR="00F02589" w:rsidRPr="00C8700F" w:rsidRDefault="00F02589" w:rsidP="00F02589">
            <w:pPr>
              <w:spacing w:after="0" w:line="240" w:lineRule="exact"/>
              <w:ind w:left="170"/>
              <w:rPr>
                <w:rFonts w:asciiTheme="minorHAnsi" w:hAnsiTheme="minorHAnsi" w:cs="Tahoma"/>
                <w:b/>
              </w:rPr>
            </w:pPr>
          </w:p>
        </w:tc>
      </w:tr>
      <w:tr w:rsidR="00F02589" w:rsidRPr="00C8700F" w:rsidTr="0076646B">
        <w:tc>
          <w:tcPr>
            <w:tcW w:w="2552" w:type="dxa"/>
            <w:tcBorders>
              <w:right w:val="single" w:sz="18" w:space="0" w:color="808080"/>
            </w:tcBorders>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Ředidlo</w:t>
            </w:r>
          </w:p>
        </w:tc>
        <w:tc>
          <w:tcPr>
            <w:tcW w:w="7312" w:type="dxa"/>
            <w:tcBorders>
              <w:left w:val="single" w:sz="18" w:space="0" w:color="808080"/>
            </w:tcBorders>
            <w:vAlign w:val="center"/>
          </w:tcPr>
          <w:p w:rsidR="00F02589" w:rsidRPr="00C8700F" w:rsidRDefault="00F02589" w:rsidP="00F02589">
            <w:pPr>
              <w:spacing w:after="0" w:line="240" w:lineRule="exact"/>
              <w:ind w:left="170"/>
              <w:rPr>
                <w:rFonts w:asciiTheme="minorHAnsi" w:hAnsiTheme="minorHAnsi" w:cs="Tahoma"/>
                <w:b/>
              </w:rPr>
            </w:pPr>
            <w:r w:rsidRPr="00C8700F">
              <w:rPr>
                <w:rFonts w:asciiTheme="minorHAnsi" w:hAnsiTheme="minorHAnsi" w:cs="Tahoma"/>
                <w:b/>
              </w:rPr>
              <w:t>AR10 / AR20</w:t>
            </w:r>
            <w:r w:rsidR="000E1560">
              <w:rPr>
                <w:rFonts w:asciiTheme="minorHAnsi" w:hAnsiTheme="minorHAnsi" w:cs="Tahoma"/>
                <w:b/>
              </w:rPr>
              <w:t xml:space="preserve">; </w:t>
            </w:r>
            <w:r w:rsidR="000E1560" w:rsidRPr="00370295">
              <w:rPr>
                <w:rFonts w:asciiTheme="minorHAnsi" w:hAnsiTheme="minorHAnsi" w:cs="Tahoma"/>
              </w:rPr>
              <w:t>alternativně SR05</w:t>
            </w:r>
          </w:p>
        </w:tc>
      </w:tr>
      <w:tr w:rsidR="0067227B" w:rsidRPr="00C8700F" w:rsidTr="0076646B">
        <w:trPr>
          <w:trHeight w:hRule="exact" w:val="113"/>
        </w:trPr>
        <w:tc>
          <w:tcPr>
            <w:tcW w:w="2552" w:type="dxa"/>
            <w:vAlign w:val="center"/>
          </w:tcPr>
          <w:p w:rsidR="0067227B" w:rsidRPr="00C8700F" w:rsidRDefault="0067227B" w:rsidP="00F02589">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67227B" w:rsidRPr="00C8700F" w:rsidRDefault="0067227B" w:rsidP="00F02589">
            <w:pPr>
              <w:spacing w:after="0" w:line="240" w:lineRule="exact"/>
              <w:ind w:left="170"/>
              <w:rPr>
                <w:rFonts w:asciiTheme="minorHAnsi" w:hAnsiTheme="minorHAnsi" w:cs="Tahoma"/>
              </w:rPr>
            </w:pPr>
          </w:p>
        </w:tc>
      </w:tr>
      <w:tr w:rsidR="00F02589" w:rsidRPr="00C8700F" w:rsidTr="0076646B">
        <w:tc>
          <w:tcPr>
            <w:tcW w:w="2552" w:type="dxa"/>
            <w:tcBorders>
              <w:right w:val="single" w:sz="18" w:space="0" w:color="808080"/>
            </w:tcBorders>
            <w:vAlign w:val="center"/>
          </w:tcPr>
          <w:p w:rsidR="00F02589" w:rsidRPr="00C8700F" w:rsidRDefault="00F02589" w:rsidP="00F02589">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Poměr tužení </w:t>
            </w:r>
          </w:p>
          <w:p w:rsidR="00F02589" w:rsidRPr="00C8700F" w:rsidRDefault="00F02589" w:rsidP="00F02589">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Barva : Tužidlo</w:t>
            </w:r>
          </w:p>
        </w:tc>
        <w:tc>
          <w:tcPr>
            <w:tcW w:w="7312" w:type="dxa"/>
            <w:tcBorders>
              <w:left w:val="single" w:sz="18" w:space="0" w:color="808080"/>
            </w:tcBorders>
          </w:tcPr>
          <w:p w:rsidR="00F02589" w:rsidRPr="00C8700F" w:rsidRDefault="00A97DAD" w:rsidP="00F02589">
            <w:pPr>
              <w:spacing w:after="0" w:line="240" w:lineRule="exact"/>
              <w:ind w:left="170"/>
              <w:rPr>
                <w:rFonts w:asciiTheme="minorHAnsi" w:hAnsiTheme="minorHAnsi" w:cs="Tahoma"/>
              </w:rPr>
            </w:pPr>
            <w:r>
              <w:rPr>
                <w:rFonts w:asciiTheme="minorHAnsi" w:hAnsiTheme="minorHAnsi" w:cs="Tahoma"/>
              </w:rPr>
              <w:t>10</w:t>
            </w:r>
            <w:r w:rsidR="00F02589" w:rsidRPr="00C8700F">
              <w:rPr>
                <w:rFonts w:asciiTheme="minorHAnsi" w:hAnsiTheme="minorHAnsi" w:cs="Tahoma"/>
              </w:rPr>
              <w:t xml:space="preserve"> : 1 hmotnostní (váhové) díly</w:t>
            </w:r>
          </w:p>
          <w:p w:rsidR="00F02589" w:rsidRPr="00C8700F" w:rsidRDefault="0005574D" w:rsidP="00F02589">
            <w:pPr>
              <w:spacing w:after="0" w:line="240" w:lineRule="exact"/>
              <w:ind w:left="170"/>
              <w:rPr>
                <w:rFonts w:asciiTheme="minorHAnsi" w:hAnsiTheme="minorHAnsi" w:cs="Tahoma"/>
              </w:rPr>
            </w:pPr>
            <w:r>
              <w:rPr>
                <w:rFonts w:asciiTheme="minorHAnsi" w:hAnsiTheme="minorHAnsi" w:cs="Tahoma"/>
              </w:rPr>
              <w:t xml:space="preserve">  8</w:t>
            </w:r>
            <w:r w:rsidR="00F02589" w:rsidRPr="00C8700F">
              <w:rPr>
                <w:rFonts w:asciiTheme="minorHAnsi" w:hAnsiTheme="minorHAnsi" w:cs="Tahoma"/>
              </w:rPr>
              <w:t xml:space="preserve"> : 1 objemové (obsahové) díly</w:t>
            </w:r>
          </w:p>
          <w:p w:rsidR="00F02589" w:rsidRPr="00C8700F" w:rsidRDefault="00F02589" w:rsidP="00F02589">
            <w:pPr>
              <w:spacing w:after="0" w:line="240" w:lineRule="exact"/>
              <w:ind w:left="170"/>
              <w:rPr>
                <w:rFonts w:asciiTheme="minorHAnsi" w:hAnsiTheme="minorHAnsi" w:cs="Tahoma"/>
                <w:b/>
              </w:rPr>
            </w:pPr>
            <w:r w:rsidRPr="00C8700F">
              <w:rPr>
                <w:rFonts w:asciiTheme="minorHAnsi" w:hAnsiTheme="minorHAnsi" w:cs="Tahoma"/>
                <w:b/>
              </w:rPr>
              <w:t>Barvu nelze ředit před jejím natužením!</w:t>
            </w:r>
          </w:p>
        </w:tc>
      </w:tr>
      <w:tr w:rsidR="00F02589" w:rsidRPr="00C8700F" w:rsidTr="0076646B">
        <w:trPr>
          <w:trHeight w:hRule="exact" w:val="113"/>
        </w:trPr>
        <w:tc>
          <w:tcPr>
            <w:tcW w:w="2552" w:type="dxa"/>
            <w:vAlign w:val="center"/>
          </w:tcPr>
          <w:p w:rsidR="00F02589" w:rsidRPr="00C8700F" w:rsidRDefault="00F02589"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Pr>
          <w:p w:rsidR="00F02589" w:rsidRPr="00C8700F" w:rsidRDefault="00F02589" w:rsidP="00F02589">
            <w:pPr>
              <w:spacing w:after="0" w:line="240" w:lineRule="exact"/>
              <w:ind w:left="170"/>
              <w:rPr>
                <w:rFonts w:asciiTheme="minorHAnsi" w:hAnsiTheme="minorHAnsi" w:cs="Tahoma"/>
                <w:b/>
                <w14:shadow w14:blurRad="50800" w14:dist="38100" w14:dir="2700000" w14:sx="100000" w14:sy="100000" w14:kx="0" w14:ky="0" w14:algn="tl">
                  <w14:srgbClr w14:val="000000">
                    <w14:alpha w14:val="60000"/>
                  </w14:srgbClr>
                </w14:shadow>
              </w:rPr>
            </w:pPr>
          </w:p>
        </w:tc>
      </w:tr>
      <w:tr w:rsidR="00F02589" w:rsidRPr="00C8700F" w:rsidTr="0076646B">
        <w:tc>
          <w:tcPr>
            <w:tcW w:w="2552" w:type="dxa"/>
            <w:tcBorders>
              <w:right w:val="single" w:sz="18" w:space="0" w:color="808080"/>
            </w:tcBorders>
            <w:vAlign w:val="center"/>
          </w:tcPr>
          <w:p w:rsidR="00F02589" w:rsidRPr="00C8700F" w:rsidRDefault="002C6C47" w:rsidP="002C6C47">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Reakční doba</w:t>
            </w:r>
          </w:p>
        </w:tc>
        <w:tc>
          <w:tcPr>
            <w:tcW w:w="7312" w:type="dxa"/>
            <w:tcBorders>
              <w:left w:val="single" w:sz="18" w:space="0" w:color="808080"/>
            </w:tcBorders>
          </w:tcPr>
          <w:p w:rsidR="00F02589" w:rsidRPr="00C8700F" w:rsidRDefault="002C6C47" w:rsidP="00F02589">
            <w:pPr>
              <w:spacing w:after="0" w:line="240" w:lineRule="exact"/>
              <w:ind w:left="170"/>
              <w:rPr>
                <w:rFonts w:asciiTheme="minorHAnsi" w:hAnsiTheme="minorHAnsi" w:cs="Tahoma"/>
              </w:rPr>
            </w:pPr>
            <w:r w:rsidRPr="00C8700F">
              <w:rPr>
                <w:rFonts w:asciiTheme="minorHAnsi" w:hAnsiTheme="minorHAnsi" w:cs="Tahoma"/>
              </w:rPr>
              <w:t>10 minut po natužení.</w:t>
            </w:r>
          </w:p>
          <w:p w:rsidR="002C6C47" w:rsidRPr="00C8700F" w:rsidRDefault="002C6C47" w:rsidP="00CF4F23">
            <w:pPr>
              <w:spacing w:after="0" w:line="240" w:lineRule="exact"/>
              <w:ind w:left="170"/>
              <w:rPr>
                <w:rFonts w:asciiTheme="minorHAnsi" w:hAnsiTheme="minorHAnsi" w:cs="Tahoma"/>
                <w:b/>
              </w:rPr>
            </w:pPr>
            <w:r w:rsidRPr="00C8700F">
              <w:rPr>
                <w:rFonts w:asciiTheme="minorHAnsi" w:hAnsiTheme="minorHAnsi" w:cs="Tahoma"/>
                <w:b/>
              </w:rPr>
              <w:t xml:space="preserve">Nanášení natužené a naředěné barvy </w:t>
            </w:r>
            <w:r w:rsidR="00CF4F23">
              <w:rPr>
                <w:rFonts w:asciiTheme="minorHAnsi" w:hAnsiTheme="minorHAnsi" w:cs="Tahoma"/>
                <w:b/>
              </w:rPr>
              <w:t>lze</w:t>
            </w:r>
            <w:r w:rsidRPr="00C8700F">
              <w:rPr>
                <w:rFonts w:asciiTheme="minorHAnsi" w:hAnsiTheme="minorHAnsi" w:cs="Tahoma"/>
                <w:b/>
              </w:rPr>
              <w:t xml:space="preserve"> zahájit až po této době.</w:t>
            </w:r>
          </w:p>
        </w:tc>
      </w:tr>
      <w:tr w:rsidR="004A2ACC" w:rsidRPr="00C8700F" w:rsidTr="0076646B">
        <w:trPr>
          <w:trHeight w:hRule="exact" w:val="113"/>
        </w:trPr>
        <w:tc>
          <w:tcPr>
            <w:tcW w:w="2552" w:type="dxa"/>
            <w:vAlign w:val="center"/>
          </w:tcPr>
          <w:p w:rsidR="004A2ACC" w:rsidRPr="00C8700F" w:rsidRDefault="004A2ACC" w:rsidP="00805600">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4A2ACC" w:rsidRPr="00C8700F" w:rsidRDefault="004A2ACC" w:rsidP="00F02589">
            <w:pPr>
              <w:spacing w:after="0" w:line="240" w:lineRule="exact"/>
              <w:ind w:left="170"/>
              <w:rPr>
                <w:rFonts w:asciiTheme="minorHAnsi" w:hAnsiTheme="minorHAnsi" w:cs="Tahoma"/>
              </w:rPr>
            </w:pPr>
          </w:p>
        </w:tc>
      </w:tr>
      <w:tr w:rsidR="001A394B" w:rsidRPr="00C8700F" w:rsidTr="008E7DAD">
        <w:tc>
          <w:tcPr>
            <w:tcW w:w="2552" w:type="dxa"/>
            <w:tcBorders>
              <w:right w:val="single" w:sz="18" w:space="0" w:color="808080"/>
            </w:tcBorders>
          </w:tcPr>
          <w:p w:rsidR="001A394B" w:rsidRPr="00C8700F" w:rsidRDefault="001A394B" w:rsidP="008E7DAD">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Doba zpracovatelnosti</w:t>
            </w:r>
            <w:r w:rsidR="0063061C"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w:t>
            </w:r>
            <w:r w:rsidR="00A6690B" w:rsidRPr="00C8700F">
              <w:rPr>
                <w:rFonts w:asciiTheme="minorHAnsi" w:hAnsiTheme="minorHAnsi" w:cs="Tahoma"/>
                <w:b/>
                <w:color w:val="0000FF"/>
                <w14:shadow w14:blurRad="50800" w14:dist="38100" w14:dir="2700000" w14:sx="100000" w14:sy="100000" w14:kx="0" w14:ky="0" w14:algn="tl">
                  <w14:srgbClr w14:val="000000">
                    <w14:alpha w14:val="60000"/>
                  </w14:srgbClr>
                </w14:shadow>
              </w:rPr>
              <w:br/>
            </w: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20 °C</w:t>
            </w:r>
          </w:p>
        </w:tc>
        <w:tc>
          <w:tcPr>
            <w:tcW w:w="7312" w:type="dxa"/>
            <w:tcBorders>
              <w:left w:val="single" w:sz="18" w:space="0" w:color="808080"/>
            </w:tcBorders>
          </w:tcPr>
          <w:p w:rsidR="001A394B" w:rsidRPr="00C8700F" w:rsidRDefault="001A394B" w:rsidP="00F02589">
            <w:pPr>
              <w:spacing w:after="0" w:line="240" w:lineRule="exact"/>
              <w:ind w:left="170"/>
              <w:rPr>
                <w:rFonts w:asciiTheme="minorHAnsi" w:hAnsiTheme="minorHAnsi" w:cs="Tahoma"/>
              </w:rPr>
            </w:pPr>
            <w:r w:rsidRPr="00C8700F">
              <w:rPr>
                <w:rFonts w:asciiTheme="minorHAnsi" w:hAnsiTheme="minorHAnsi" w:cs="Tahoma"/>
              </w:rPr>
              <w:t xml:space="preserve">Max. </w:t>
            </w:r>
            <w:r w:rsidR="00CC358F">
              <w:rPr>
                <w:rFonts w:asciiTheme="minorHAnsi" w:hAnsiTheme="minorHAnsi" w:cs="Tahoma"/>
              </w:rPr>
              <w:t>6 hodin</w:t>
            </w:r>
            <w:r w:rsidRPr="00C8700F">
              <w:rPr>
                <w:rFonts w:asciiTheme="minorHAnsi" w:hAnsiTheme="minorHAnsi" w:cs="Tahoma"/>
              </w:rPr>
              <w:t>.</w:t>
            </w:r>
          </w:p>
          <w:p w:rsidR="00444A65" w:rsidRDefault="00444A65" w:rsidP="00444A65">
            <w:pPr>
              <w:spacing w:after="0" w:line="240" w:lineRule="exact"/>
              <w:ind w:left="170"/>
              <w:rPr>
                <w:rFonts w:asciiTheme="minorHAnsi" w:hAnsiTheme="minorHAnsi" w:cs="Tahoma"/>
                <w:b/>
              </w:rPr>
            </w:pPr>
            <w:r>
              <w:rPr>
                <w:rFonts w:asciiTheme="minorHAnsi" w:hAnsiTheme="minorHAnsi" w:cs="Tahoma"/>
                <w:b/>
              </w:rPr>
              <w:t>N</w:t>
            </w:r>
            <w:r w:rsidRPr="00C8700F">
              <w:rPr>
                <w:rFonts w:asciiTheme="minorHAnsi" w:hAnsiTheme="minorHAnsi" w:cs="Tahoma"/>
                <w:b/>
              </w:rPr>
              <w:t>atuženou</w:t>
            </w:r>
            <w:r>
              <w:rPr>
                <w:rFonts w:asciiTheme="minorHAnsi" w:hAnsiTheme="minorHAnsi" w:cs="Tahoma"/>
                <w:b/>
              </w:rPr>
              <w:t xml:space="preserve"> a naředěnou směs doporučujeme zpracovat do </w:t>
            </w:r>
            <w:r w:rsidR="00CC358F">
              <w:rPr>
                <w:rFonts w:asciiTheme="minorHAnsi" w:hAnsiTheme="minorHAnsi" w:cs="Tahoma"/>
                <w:b/>
              </w:rPr>
              <w:t>3</w:t>
            </w:r>
            <w:r w:rsidRPr="00C8700F">
              <w:rPr>
                <w:rFonts w:asciiTheme="minorHAnsi" w:hAnsiTheme="minorHAnsi" w:cs="Tahoma"/>
                <w:b/>
              </w:rPr>
              <w:t xml:space="preserve"> </w:t>
            </w:r>
            <w:r w:rsidR="00CC358F">
              <w:rPr>
                <w:rFonts w:asciiTheme="minorHAnsi" w:hAnsiTheme="minorHAnsi" w:cs="Tahoma"/>
                <w:b/>
              </w:rPr>
              <w:t>hodin</w:t>
            </w:r>
            <w:r w:rsidRPr="00C8700F">
              <w:rPr>
                <w:rFonts w:asciiTheme="minorHAnsi" w:hAnsiTheme="minorHAnsi" w:cs="Tahoma"/>
                <w:b/>
              </w:rPr>
              <w:t>.</w:t>
            </w:r>
          </w:p>
          <w:p w:rsidR="001A394B" w:rsidRPr="00C8700F" w:rsidRDefault="00444A65" w:rsidP="00CC358F">
            <w:pPr>
              <w:spacing w:after="0" w:line="240" w:lineRule="exact"/>
              <w:ind w:left="170"/>
              <w:rPr>
                <w:rFonts w:asciiTheme="minorHAnsi" w:hAnsiTheme="minorHAnsi" w:cs="Tahoma"/>
                <w:b/>
              </w:rPr>
            </w:pPr>
            <w:r>
              <w:rPr>
                <w:rFonts w:ascii="Calibri" w:hAnsi="Calibri" w:cs="Tahoma"/>
                <w:b/>
                <w:color w:val="000000" w:themeColor="text1"/>
                <w:u w:val="single"/>
              </w:rPr>
              <w:t xml:space="preserve">Natužená směs se v žádném případě NESMÍ používat po </w:t>
            </w:r>
            <w:r w:rsidRPr="00D33FE5">
              <w:rPr>
                <w:rFonts w:ascii="Calibri" w:hAnsi="Calibri" w:cs="Tahoma"/>
                <w:b/>
                <w:color w:val="000000" w:themeColor="text1"/>
                <w:u w:val="single"/>
              </w:rPr>
              <w:t>uplyn</w:t>
            </w:r>
            <w:r>
              <w:rPr>
                <w:rFonts w:ascii="Calibri" w:hAnsi="Calibri" w:cs="Tahoma"/>
                <w:b/>
                <w:color w:val="000000" w:themeColor="text1"/>
                <w:u w:val="single"/>
              </w:rPr>
              <w:t xml:space="preserve">utí doby zpracovatelnosti (tj. </w:t>
            </w:r>
            <w:r w:rsidR="00CC358F">
              <w:rPr>
                <w:rFonts w:ascii="Calibri" w:hAnsi="Calibri" w:cs="Tahoma"/>
                <w:b/>
                <w:color w:val="000000" w:themeColor="text1"/>
                <w:u w:val="single"/>
              </w:rPr>
              <w:t>6</w:t>
            </w:r>
            <w:r w:rsidRPr="00D33FE5">
              <w:rPr>
                <w:rFonts w:ascii="Calibri" w:hAnsi="Calibri" w:cs="Tahoma"/>
                <w:b/>
                <w:color w:val="000000" w:themeColor="text1"/>
                <w:u w:val="single"/>
              </w:rPr>
              <w:t xml:space="preserve"> hod.) </w:t>
            </w:r>
            <w:r>
              <w:rPr>
                <w:rFonts w:ascii="Calibri" w:hAnsi="Calibri" w:cs="Tahoma"/>
                <w:b/>
                <w:color w:val="000000" w:themeColor="text1"/>
                <w:u w:val="single"/>
              </w:rPr>
              <w:t xml:space="preserve">a </w:t>
            </w:r>
            <w:r w:rsidRPr="00D33FE5">
              <w:rPr>
                <w:rFonts w:ascii="Calibri" w:hAnsi="Calibri" w:cs="Tahoma"/>
                <w:b/>
                <w:color w:val="000000" w:themeColor="text1"/>
                <w:u w:val="single"/>
              </w:rPr>
              <w:t xml:space="preserve">nelze </w:t>
            </w:r>
            <w:r>
              <w:rPr>
                <w:rFonts w:ascii="Calibri" w:hAnsi="Calibri" w:cs="Tahoma"/>
                <w:b/>
                <w:color w:val="000000" w:themeColor="text1"/>
                <w:u w:val="single"/>
              </w:rPr>
              <w:t>ji míchat s nově natuženou směsí, nebo naopak!</w:t>
            </w:r>
          </w:p>
        </w:tc>
      </w:tr>
      <w:tr w:rsidR="0067227B" w:rsidRPr="00C8700F" w:rsidTr="0076646B">
        <w:trPr>
          <w:trHeight w:hRule="exact" w:val="113"/>
        </w:trPr>
        <w:tc>
          <w:tcPr>
            <w:tcW w:w="2552" w:type="dxa"/>
            <w:vAlign w:val="center"/>
          </w:tcPr>
          <w:p w:rsidR="0067227B" w:rsidRPr="00C8700F" w:rsidRDefault="0067227B" w:rsidP="00F02589">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67227B" w:rsidRPr="00C8700F" w:rsidRDefault="0067227B" w:rsidP="008C0969">
            <w:pPr>
              <w:spacing w:after="0" w:line="240" w:lineRule="exact"/>
              <w:ind w:left="170" w:firstLine="170"/>
              <w:rPr>
                <w:rFonts w:asciiTheme="minorHAnsi" w:hAnsiTheme="minorHAnsi" w:cs="Tahoma"/>
                <w:color w:val="000000"/>
              </w:rPr>
            </w:pPr>
          </w:p>
        </w:tc>
      </w:tr>
      <w:tr w:rsidR="00805600" w:rsidRPr="00C8700F" w:rsidTr="008E7DAD">
        <w:tc>
          <w:tcPr>
            <w:tcW w:w="2552" w:type="dxa"/>
            <w:tcBorders>
              <w:right w:val="single" w:sz="18" w:space="0" w:color="808080"/>
            </w:tcBorders>
          </w:tcPr>
          <w:p w:rsidR="00E27522" w:rsidRPr="00C8700F" w:rsidRDefault="0049669C" w:rsidP="008E7DAD">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Údaje o zpracování</w:t>
            </w:r>
          </w:p>
        </w:tc>
        <w:tc>
          <w:tcPr>
            <w:tcW w:w="7312" w:type="dxa"/>
            <w:tcBorders>
              <w:left w:val="single" w:sz="18" w:space="0" w:color="808080"/>
            </w:tcBorders>
          </w:tcPr>
          <w:p w:rsidR="00C07FAB" w:rsidRPr="00AD7613" w:rsidRDefault="009C7E78" w:rsidP="00C07FAB">
            <w:pPr>
              <w:spacing w:after="0" w:line="240" w:lineRule="exact"/>
              <w:ind w:left="170"/>
              <w:rPr>
                <w:rFonts w:asciiTheme="minorHAnsi" w:hAnsiTheme="minorHAnsi" w:cs="Tahoma"/>
                <w:b/>
                <w:color w:val="000000"/>
              </w:rPr>
            </w:pPr>
            <w:r w:rsidRPr="00AD7613">
              <w:rPr>
                <w:rFonts w:asciiTheme="minorHAnsi" w:hAnsiTheme="minorHAnsi" w:cs="Tahoma"/>
                <w:b/>
                <w:color w:val="000000"/>
              </w:rPr>
              <w:t>Stříkání vzduch</w:t>
            </w:r>
          </w:p>
          <w:p w:rsidR="009C7E78" w:rsidRPr="00C8700F" w:rsidRDefault="00C07FAB" w:rsidP="00C07FAB">
            <w:pPr>
              <w:spacing w:after="0" w:line="240" w:lineRule="exact"/>
              <w:ind w:left="170"/>
              <w:rPr>
                <w:rFonts w:asciiTheme="minorHAnsi" w:hAnsiTheme="minorHAnsi" w:cs="Tahoma"/>
                <w:color w:val="000000"/>
              </w:rPr>
            </w:pPr>
            <w:r>
              <w:rPr>
                <w:rFonts w:asciiTheme="minorHAnsi" w:hAnsiTheme="minorHAnsi" w:cs="Tahoma"/>
                <w:color w:val="000000"/>
              </w:rPr>
              <w:t>Ředidlo:</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sidR="009C7E78" w:rsidRPr="00C8700F">
              <w:rPr>
                <w:rFonts w:asciiTheme="minorHAnsi" w:hAnsiTheme="minorHAnsi" w:cs="Tahoma"/>
                <w:color w:val="000000"/>
              </w:rPr>
              <w:t>AR20, AR10</w:t>
            </w:r>
          </w:p>
          <w:p w:rsidR="00AD7613" w:rsidRDefault="00AD7613" w:rsidP="009C7E78">
            <w:pPr>
              <w:spacing w:after="0" w:line="240" w:lineRule="exact"/>
              <w:ind w:left="170"/>
              <w:rPr>
                <w:rFonts w:asciiTheme="minorHAnsi" w:hAnsiTheme="minorHAnsi" w:cs="Tahoma"/>
                <w:color w:val="000000"/>
              </w:rPr>
            </w:pPr>
            <w:r>
              <w:rPr>
                <w:rFonts w:asciiTheme="minorHAnsi" w:hAnsiTheme="minorHAnsi" w:cs="Tahoma"/>
                <w:color w:val="000000"/>
              </w:rPr>
              <w:t>Aplikační viskozita</w:t>
            </w:r>
            <w:r w:rsidR="00060208">
              <w:rPr>
                <w:rFonts w:asciiTheme="minorHAnsi" w:hAnsiTheme="minorHAnsi" w:cs="Tahoma"/>
                <w:color w:val="000000"/>
              </w:rPr>
              <w:t>:</w:t>
            </w:r>
            <w:r w:rsidR="00060208">
              <w:rPr>
                <w:rFonts w:asciiTheme="minorHAnsi" w:hAnsiTheme="minorHAnsi" w:cs="Tahoma"/>
                <w:color w:val="000000"/>
              </w:rPr>
              <w:tab/>
            </w:r>
            <w:r w:rsidR="00060208">
              <w:rPr>
                <w:rFonts w:asciiTheme="minorHAnsi" w:hAnsiTheme="minorHAnsi" w:cs="Tahoma"/>
                <w:color w:val="000000"/>
              </w:rPr>
              <w:tab/>
            </w:r>
            <w:r w:rsidR="00AD75FF">
              <w:rPr>
                <w:rFonts w:asciiTheme="minorHAnsi" w:hAnsiTheme="minorHAnsi" w:cs="Tahoma"/>
                <w:color w:val="000000"/>
              </w:rPr>
              <w:t>20 až 3</w:t>
            </w:r>
            <w:r w:rsidR="00060208" w:rsidRPr="00C8700F">
              <w:rPr>
                <w:rFonts w:asciiTheme="minorHAnsi" w:hAnsiTheme="minorHAnsi" w:cs="Tahoma"/>
                <w:color w:val="000000"/>
              </w:rPr>
              <w:t>0 s / pohárek 4 mm DIN</w:t>
            </w:r>
            <w:r w:rsidR="004D55AC">
              <w:rPr>
                <w:rFonts w:asciiTheme="minorHAnsi" w:hAnsiTheme="minorHAnsi" w:cs="Tahoma"/>
                <w:color w:val="000000"/>
              </w:rPr>
              <w:t xml:space="preserve"> / 20 °C</w:t>
            </w:r>
          </w:p>
          <w:p w:rsidR="004F5496" w:rsidRDefault="004D55AC" w:rsidP="009C7E78">
            <w:pPr>
              <w:spacing w:after="0" w:line="240" w:lineRule="exact"/>
              <w:ind w:left="170"/>
              <w:rPr>
                <w:rFonts w:asciiTheme="minorHAnsi" w:hAnsiTheme="minorHAnsi" w:cs="Tahoma"/>
                <w:color w:val="000000"/>
              </w:rPr>
            </w:pPr>
            <w:r>
              <w:rPr>
                <w:rFonts w:asciiTheme="minorHAnsi" w:hAnsiTheme="minorHAnsi" w:cs="Tahoma"/>
                <w:color w:val="000000"/>
              </w:rPr>
              <w:t>Tryska:</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sidR="006A2D65" w:rsidRPr="00CE0EC7">
              <w:rPr>
                <w:rFonts w:asciiTheme="minorHAnsi" w:hAnsiTheme="minorHAnsi" w:cs="Tahoma"/>
                <w:color w:val="000000" w:themeColor="text1"/>
              </w:rPr>
              <w:t xml:space="preserve">1,3 </w:t>
            </w:r>
            <w:r w:rsidR="00AC57E4" w:rsidRPr="00CE0EC7">
              <w:rPr>
                <w:rFonts w:ascii="Calibri" w:hAnsi="Calibri"/>
                <w:color w:val="000000" w:themeColor="text1"/>
              </w:rPr>
              <w:t xml:space="preserve">- </w:t>
            </w:r>
            <w:r w:rsidR="006A2D65" w:rsidRPr="00CE0EC7">
              <w:rPr>
                <w:rFonts w:asciiTheme="minorHAnsi" w:hAnsiTheme="minorHAnsi" w:cs="Tahoma"/>
                <w:color w:val="000000" w:themeColor="text1"/>
              </w:rPr>
              <w:t>1,6</w:t>
            </w:r>
            <w:r w:rsidRPr="00CE0EC7">
              <w:rPr>
                <w:rFonts w:asciiTheme="minorHAnsi" w:hAnsiTheme="minorHAnsi" w:cs="Tahoma"/>
                <w:color w:val="000000" w:themeColor="text1"/>
              </w:rPr>
              <w:t xml:space="preserve"> mm </w:t>
            </w:r>
          </w:p>
          <w:p w:rsidR="004D55AC" w:rsidRDefault="004D55AC" w:rsidP="009C7E78">
            <w:pPr>
              <w:spacing w:after="0" w:line="240" w:lineRule="exact"/>
              <w:ind w:left="170"/>
              <w:rPr>
                <w:rFonts w:asciiTheme="minorHAnsi" w:hAnsiTheme="minorHAnsi" w:cs="Tahoma"/>
                <w:color w:val="000000"/>
              </w:rPr>
            </w:pPr>
            <w:r>
              <w:rPr>
                <w:rFonts w:asciiTheme="minorHAnsi" w:hAnsiTheme="minorHAnsi" w:cs="Tahoma"/>
                <w:color w:val="000000"/>
              </w:rPr>
              <w:t>Tlak:</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sidR="006A2D65" w:rsidRPr="00CE0EC7">
              <w:rPr>
                <w:rFonts w:asciiTheme="minorHAnsi" w:hAnsiTheme="minorHAnsi" w:cs="Tahoma"/>
                <w:color w:val="000000" w:themeColor="text1"/>
              </w:rPr>
              <w:t>3 - 5</w:t>
            </w:r>
            <w:r w:rsidRPr="00CE0EC7">
              <w:rPr>
                <w:rFonts w:asciiTheme="minorHAnsi" w:hAnsiTheme="minorHAnsi" w:cs="Tahoma"/>
                <w:color w:val="000000" w:themeColor="text1"/>
              </w:rPr>
              <w:t xml:space="preserve"> bar</w:t>
            </w:r>
          </w:p>
          <w:p w:rsidR="009C7E78" w:rsidRPr="00060208" w:rsidRDefault="009C7E78" w:rsidP="00324978">
            <w:pPr>
              <w:spacing w:before="20" w:after="0" w:line="240" w:lineRule="exact"/>
              <w:ind w:left="170"/>
              <w:rPr>
                <w:rFonts w:asciiTheme="minorHAnsi" w:hAnsiTheme="minorHAnsi" w:cs="Tahoma"/>
                <w:b/>
                <w:color w:val="000000"/>
              </w:rPr>
            </w:pPr>
            <w:r w:rsidRPr="00060208">
              <w:rPr>
                <w:rFonts w:asciiTheme="minorHAnsi" w:hAnsiTheme="minorHAnsi" w:cs="Tahoma"/>
                <w:b/>
                <w:color w:val="000000"/>
              </w:rPr>
              <w:t>Stříkání airless / airmix</w:t>
            </w:r>
          </w:p>
          <w:p w:rsidR="00060208" w:rsidRDefault="00060208" w:rsidP="00324978">
            <w:pPr>
              <w:spacing w:after="0" w:line="240" w:lineRule="exact"/>
              <w:ind w:left="170"/>
              <w:rPr>
                <w:rFonts w:asciiTheme="minorHAnsi" w:hAnsiTheme="minorHAnsi" w:cs="Tahoma"/>
                <w:color w:val="000000"/>
              </w:rPr>
            </w:pPr>
            <w:r>
              <w:rPr>
                <w:rFonts w:asciiTheme="minorHAnsi" w:hAnsiTheme="minorHAnsi" w:cs="Tahoma"/>
                <w:color w:val="000000"/>
              </w:rPr>
              <w:t>Ředidlo:</w:t>
            </w:r>
            <w:r>
              <w:rPr>
                <w:rFonts w:asciiTheme="minorHAnsi" w:hAnsiTheme="minorHAnsi" w:cs="Tahoma"/>
                <w:color w:val="000000"/>
              </w:rPr>
              <w:tab/>
            </w:r>
            <w:r>
              <w:rPr>
                <w:rFonts w:asciiTheme="minorHAnsi" w:hAnsiTheme="minorHAnsi" w:cs="Tahoma"/>
                <w:color w:val="000000"/>
              </w:rPr>
              <w:tab/>
            </w:r>
            <w:r>
              <w:rPr>
                <w:rFonts w:asciiTheme="minorHAnsi" w:hAnsiTheme="minorHAnsi" w:cs="Tahoma"/>
                <w:color w:val="000000"/>
              </w:rPr>
              <w:tab/>
            </w:r>
            <w:r w:rsidRPr="00C8700F">
              <w:rPr>
                <w:rFonts w:asciiTheme="minorHAnsi" w:hAnsiTheme="minorHAnsi" w:cs="Tahoma"/>
                <w:color w:val="000000"/>
              </w:rPr>
              <w:t>AR20, AR10</w:t>
            </w:r>
          </w:p>
          <w:p w:rsidR="00805600" w:rsidRPr="00444A65" w:rsidRDefault="00060208" w:rsidP="00444A65">
            <w:pPr>
              <w:spacing w:after="0" w:line="240" w:lineRule="exact"/>
              <w:ind w:left="170"/>
              <w:rPr>
                <w:rFonts w:asciiTheme="minorHAnsi" w:hAnsiTheme="minorHAnsi" w:cs="Tahoma"/>
                <w:color w:val="000000"/>
              </w:rPr>
            </w:pPr>
            <w:r>
              <w:rPr>
                <w:rFonts w:asciiTheme="minorHAnsi" w:hAnsiTheme="minorHAnsi" w:cs="Tahoma"/>
                <w:color w:val="000000"/>
              </w:rPr>
              <w:t>Aplikační viskozita:</w:t>
            </w:r>
            <w:r>
              <w:rPr>
                <w:rFonts w:asciiTheme="minorHAnsi" w:hAnsiTheme="minorHAnsi" w:cs="Tahoma"/>
                <w:color w:val="000000"/>
              </w:rPr>
              <w:tab/>
            </w:r>
            <w:r>
              <w:rPr>
                <w:rFonts w:asciiTheme="minorHAnsi" w:hAnsiTheme="minorHAnsi" w:cs="Tahoma"/>
                <w:color w:val="000000"/>
              </w:rPr>
              <w:tab/>
            </w:r>
            <w:r w:rsidR="00D913C1">
              <w:rPr>
                <w:rFonts w:asciiTheme="minorHAnsi" w:hAnsiTheme="minorHAnsi" w:cs="Tahoma"/>
                <w:color w:val="000000"/>
              </w:rPr>
              <w:t>20 až 30</w:t>
            </w:r>
            <w:r w:rsidRPr="00C8700F">
              <w:rPr>
                <w:rFonts w:asciiTheme="minorHAnsi" w:hAnsiTheme="minorHAnsi" w:cs="Tahoma"/>
                <w:color w:val="000000"/>
              </w:rPr>
              <w:t xml:space="preserve"> s / pohárek </w:t>
            </w:r>
            <w:smartTag w:uri="urn:schemas-microsoft-com:office:smarttags" w:element="metricconverter">
              <w:smartTagPr>
                <w:attr w:name="ProductID" w:val="25 °C"/>
              </w:smartTagPr>
              <w:r w:rsidRPr="00C8700F">
                <w:rPr>
                  <w:rFonts w:asciiTheme="minorHAnsi" w:hAnsiTheme="minorHAnsi" w:cs="Tahoma"/>
                  <w:color w:val="000000"/>
                </w:rPr>
                <w:t>4 mm</w:t>
              </w:r>
            </w:smartTag>
            <w:r w:rsidRPr="00C8700F">
              <w:rPr>
                <w:rFonts w:asciiTheme="minorHAnsi" w:hAnsiTheme="minorHAnsi" w:cs="Tahoma"/>
                <w:color w:val="000000"/>
              </w:rPr>
              <w:t xml:space="preserve"> DIN</w:t>
            </w:r>
            <w:r w:rsidR="00444A65">
              <w:rPr>
                <w:rFonts w:asciiTheme="minorHAnsi" w:hAnsiTheme="minorHAnsi" w:cs="Tahoma"/>
                <w:color w:val="000000"/>
              </w:rPr>
              <w:t xml:space="preserve"> / 20 °C</w:t>
            </w:r>
          </w:p>
          <w:p w:rsidR="008D5650" w:rsidRPr="007329F8" w:rsidRDefault="00D36C96" w:rsidP="00324978">
            <w:pPr>
              <w:pStyle w:val="StylStado"/>
              <w:ind w:left="170"/>
              <w:rPr>
                <w:rFonts w:ascii="Calibri" w:hAnsi="Calibri"/>
                <w:color w:val="000000" w:themeColor="text1"/>
                <w:sz w:val="22"/>
                <w:szCs w:val="22"/>
              </w:rPr>
            </w:pPr>
            <w:r>
              <w:rPr>
                <w:rFonts w:ascii="Calibri" w:hAnsi="Calibri"/>
                <w:color w:val="000000"/>
                <w:sz w:val="22"/>
                <w:szCs w:val="22"/>
              </w:rPr>
              <w:t>Tryska</w:t>
            </w:r>
            <w:r w:rsidR="008D5650" w:rsidRPr="00C8700F">
              <w:rPr>
                <w:rFonts w:ascii="Calibri" w:hAnsi="Calibri"/>
                <w:color w:val="000000"/>
                <w:sz w:val="22"/>
                <w:szCs w:val="22"/>
              </w:rPr>
              <w:t>:</w:t>
            </w:r>
            <w:r w:rsidR="008D5650" w:rsidRPr="00C8700F">
              <w:rPr>
                <w:rFonts w:ascii="Calibri" w:hAnsi="Calibri"/>
                <w:color w:val="000000"/>
                <w:sz w:val="22"/>
                <w:szCs w:val="22"/>
              </w:rPr>
              <w:tab/>
            </w:r>
            <w:r>
              <w:rPr>
                <w:rFonts w:ascii="Calibri" w:hAnsi="Calibri"/>
                <w:color w:val="000000"/>
                <w:sz w:val="22"/>
                <w:szCs w:val="22"/>
              </w:rPr>
              <w:tab/>
            </w:r>
            <w:r w:rsidR="008D5650" w:rsidRPr="00C8700F">
              <w:rPr>
                <w:rFonts w:ascii="Calibri" w:hAnsi="Calibri"/>
                <w:color w:val="000000"/>
                <w:sz w:val="22"/>
                <w:szCs w:val="22"/>
              </w:rPr>
              <w:tab/>
            </w:r>
            <w:r w:rsidR="006A2D65" w:rsidRPr="00CE0EC7">
              <w:rPr>
                <w:rFonts w:ascii="Calibri" w:hAnsi="Calibri"/>
                <w:color w:val="000000" w:themeColor="text1"/>
                <w:sz w:val="22"/>
                <w:szCs w:val="22"/>
              </w:rPr>
              <w:t>0,28</w:t>
            </w:r>
            <w:r w:rsidR="00CE0EC7">
              <w:rPr>
                <w:rFonts w:ascii="Calibri" w:hAnsi="Calibri"/>
                <w:color w:val="000000" w:themeColor="text1"/>
                <w:sz w:val="22"/>
                <w:szCs w:val="22"/>
              </w:rPr>
              <w:t xml:space="preserve"> </w:t>
            </w:r>
            <w:r w:rsidR="00CE0EC7" w:rsidRPr="00CE0EC7">
              <w:rPr>
                <w:rFonts w:ascii="Calibri" w:hAnsi="Calibri"/>
                <w:color w:val="000000" w:themeColor="text1"/>
                <w:sz w:val="22"/>
                <w:szCs w:val="22"/>
              </w:rPr>
              <w:t xml:space="preserve">- </w:t>
            </w:r>
            <w:r w:rsidR="006A2D65" w:rsidRPr="00CE0EC7">
              <w:rPr>
                <w:rFonts w:ascii="Calibri" w:hAnsi="Calibri"/>
                <w:color w:val="000000" w:themeColor="text1"/>
                <w:sz w:val="22"/>
                <w:szCs w:val="22"/>
              </w:rPr>
              <w:t>0,33</w:t>
            </w:r>
            <w:r w:rsidR="008D5650" w:rsidRPr="00CE0EC7">
              <w:rPr>
                <w:rFonts w:ascii="Calibri" w:hAnsi="Calibri"/>
                <w:color w:val="000000" w:themeColor="text1"/>
                <w:sz w:val="22"/>
                <w:szCs w:val="22"/>
              </w:rPr>
              <w:t xml:space="preserve"> mm</w:t>
            </w:r>
            <w:r w:rsidR="00CE0EC7" w:rsidRPr="00CE0EC7">
              <w:rPr>
                <w:rFonts w:ascii="Calibri" w:hAnsi="Calibri"/>
                <w:color w:val="000000" w:themeColor="text1"/>
                <w:sz w:val="22"/>
                <w:szCs w:val="22"/>
              </w:rPr>
              <w:t xml:space="preserve"> </w:t>
            </w:r>
            <w:r w:rsidR="00CE0EC7" w:rsidRPr="007329F8">
              <w:rPr>
                <w:rFonts w:ascii="Calibri" w:hAnsi="Calibri"/>
                <w:color w:val="000000" w:themeColor="text1"/>
                <w:sz w:val="22"/>
                <w:szCs w:val="22"/>
              </w:rPr>
              <w:t>airless / E311, E</w:t>
            </w:r>
            <w:r w:rsidR="006A2D65" w:rsidRPr="007329F8">
              <w:rPr>
                <w:rFonts w:ascii="Calibri" w:hAnsi="Calibri"/>
                <w:color w:val="000000" w:themeColor="text1"/>
                <w:sz w:val="22"/>
                <w:szCs w:val="22"/>
              </w:rPr>
              <w:t>411 airmix</w:t>
            </w:r>
          </w:p>
          <w:p w:rsidR="006A2D65" w:rsidRPr="007329F8" w:rsidRDefault="008D5650" w:rsidP="00324978">
            <w:pPr>
              <w:pStyle w:val="StylStado"/>
              <w:ind w:left="170"/>
              <w:rPr>
                <w:rFonts w:ascii="Calibri" w:hAnsi="Calibri"/>
                <w:color w:val="000000" w:themeColor="text1"/>
                <w:sz w:val="22"/>
                <w:szCs w:val="22"/>
              </w:rPr>
            </w:pPr>
            <w:r w:rsidRPr="007329F8">
              <w:rPr>
                <w:rFonts w:ascii="Calibri" w:hAnsi="Calibri"/>
                <w:color w:val="000000" w:themeColor="text1"/>
                <w:sz w:val="22"/>
                <w:szCs w:val="22"/>
              </w:rPr>
              <w:t>Tlak:</w:t>
            </w:r>
            <w:r w:rsidR="00D36C96" w:rsidRPr="007329F8">
              <w:rPr>
                <w:rFonts w:ascii="Calibri" w:hAnsi="Calibri"/>
                <w:color w:val="000000" w:themeColor="text1"/>
                <w:sz w:val="22"/>
                <w:szCs w:val="22"/>
              </w:rPr>
              <w:tab/>
            </w:r>
            <w:r w:rsidR="00D36C96" w:rsidRPr="007329F8">
              <w:rPr>
                <w:rFonts w:ascii="Calibri" w:hAnsi="Calibri"/>
                <w:color w:val="000000" w:themeColor="text1"/>
                <w:sz w:val="22"/>
                <w:szCs w:val="22"/>
              </w:rPr>
              <w:tab/>
            </w:r>
            <w:r w:rsidRPr="007329F8">
              <w:rPr>
                <w:rFonts w:ascii="Calibri" w:hAnsi="Calibri"/>
                <w:color w:val="000000" w:themeColor="text1"/>
                <w:sz w:val="22"/>
                <w:szCs w:val="22"/>
              </w:rPr>
              <w:tab/>
            </w:r>
            <w:r w:rsidRPr="007329F8">
              <w:rPr>
                <w:rFonts w:ascii="Calibri" w:hAnsi="Calibri"/>
                <w:b/>
                <w:color w:val="000000" w:themeColor="text1"/>
                <w:sz w:val="22"/>
                <w:szCs w:val="22"/>
              </w:rPr>
              <w:tab/>
            </w:r>
            <w:r w:rsidR="006A2D65" w:rsidRPr="007329F8">
              <w:rPr>
                <w:rFonts w:ascii="Calibri" w:hAnsi="Calibri"/>
                <w:color w:val="000000" w:themeColor="text1"/>
                <w:sz w:val="22"/>
                <w:szCs w:val="22"/>
              </w:rPr>
              <w:t>120</w:t>
            </w:r>
            <w:r w:rsidR="00CE0EC7" w:rsidRPr="007329F8">
              <w:rPr>
                <w:rFonts w:ascii="Calibri" w:hAnsi="Calibri"/>
                <w:color w:val="000000" w:themeColor="text1"/>
                <w:sz w:val="22"/>
                <w:szCs w:val="22"/>
              </w:rPr>
              <w:t xml:space="preserve"> </w:t>
            </w:r>
            <w:r w:rsidR="006A2D65" w:rsidRPr="007329F8">
              <w:rPr>
                <w:rFonts w:ascii="Calibri" w:hAnsi="Calibri"/>
                <w:color w:val="000000" w:themeColor="text1"/>
                <w:sz w:val="22"/>
                <w:szCs w:val="22"/>
              </w:rPr>
              <w:t>-</w:t>
            </w:r>
            <w:r w:rsidR="00CE0EC7" w:rsidRPr="007329F8">
              <w:rPr>
                <w:rFonts w:ascii="Calibri" w:hAnsi="Calibri"/>
                <w:color w:val="000000" w:themeColor="text1"/>
                <w:sz w:val="22"/>
                <w:szCs w:val="22"/>
              </w:rPr>
              <w:t xml:space="preserve"> </w:t>
            </w:r>
            <w:r w:rsidR="006A2D65" w:rsidRPr="007329F8">
              <w:rPr>
                <w:rFonts w:ascii="Calibri" w:hAnsi="Calibri"/>
                <w:color w:val="000000" w:themeColor="text1"/>
                <w:sz w:val="22"/>
                <w:szCs w:val="22"/>
              </w:rPr>
              <w:t>150</w:t>
            </w:r>
            <w:r w:rsidR="005875C3" w:rsidRPr="007329F8">
              <w:rPr>
                <w:rFonts w:ascii="Calibri" w:hAnsi="Calibri"/>
                <w:color w:val="000000" w:themeColor="text1"/>
                <w:sz w:val="22"/>
                <w:szCs w:val="22"/>
              </w:rPr>
              <w:t xml:space="preserve"> bar</w:t>
            </w:r>
            <w:r w:rsidR="006A2D65" w:rsidRPr="007329F8">
              <w:rPr>
                <w:rFonts w:ascii="Calibri" w:hAnsi="Calibri"/>
                <w:color w:val="000000" w:themeColor="text1"/>
                <w:sz w:val="22"/>
                <w:szCs w:val="22"/>
              </w:rPr>
              <w:t xml:space="preserve"> airless </w:t>
            </w:r>
          </w:p>
          <w:p w:rsidR="00C07FAB" w:rsidRPr="00D913C1" w:rsidRDefault="006A2D65" w:rsidP="00D913C1">
            <w:pPr>
              <w:pStyle w:val="StylStado"/>
              <w:ind w:left="170"/>
              <w:rPr>
                <w:rFonts w:ascii="Calibri" w:hAnsi="Calibri"/>
                <w:color w:val="000000" w:themeColor="text1"/>
                <w:sz w:val="22"/>
                <w:szCs w:val="22"/>
              </w:rPr>
            </w:pPr>
            <w:r w:rsidRPr="007329F8">
              <w:rPr>
                <w:rFonts w:ascii="Calibri" w:hAnsi="Calibri"/>
                <w:color w:val="000000" w:themeColor="text1"/>
                <w:sz w:val="22"/>
                <w:szCs w:val="22"/>
              </w:rPr>
              <w:tab/>
            </w:r>
            <w:r w:rsidRPr="007329F8">
              <w:rPr>
                <w:rFonts w:ascii="Calibri" w:hAnsi="Calibri"/>
                <w:color w:val="000000" w:themeColor="text1"/>
                <w:sz w:val="22"/>
                <w:szCs w:val="22"/>
              </w:rPr>
              <w:tab/>
            </w:r>
            <w:r w:rsidRPr="007329F8">
              <w:rPr>
                <w:rFonts w:ascii="Calibri" w:hAnsi="Calibri"/>
                <w:color w:val="000000" w:themeColor="text1"/>
                <w:sz w:val="22"/>
                <w:szCs w:val="22"/>
              </w:rPr>
              <w:tab/>
            </w:r>
            <w:r w:rsidRPr="007329F8">
              <w:rPr>
                <w:rFonts w:ascii="Calibri" w:hAnsi="Calibri"/>
                <w:color w:val="000000" w:themeColor="text1"/>
                <w:sz w:val="22"/>
                <w:szCs w:val="22"/>
              </w:rPr>
              <w:tab/>
              <w:t xml:space="preserve">80 </w:t>
            </w:r>
            <w:r w:rsidR="009C6713">
              <w:rPr>
                <w:rFonts w:ascii="Calibri" w:hAnsi="Calibri"/>
                <w:color w:val="000000" w:themeColor="text1"/>
                <w:sz w:val="22"/>
                <w:szCs w:val="22"/>
              </w:rPr>
              <w:t>–</w:t>
            </w:r>
            <w:r w:rsidR="00AC57E4" w:rsidRPr="007329F8">
              <w:rPr>
                <w:rFonts w:ascii="Calibri" w:hAnsi="Calibri"/>
                <w:color w:val="000000" w:themeColor="text1"/>
                <w:sz w:val="22"/>
                <w:szCs w:val="22"/>
              </w:rPr>
              <w:t xml:space="preserve"> </w:t>
            </w:r>
            <w:r w:rsidRPr="007329F8">
              <w:rPr>
                <w:rFonts w:ascii="Calibri" w:hAnsi="Calibri"/>
                <w:color w:val="000000" w:themeColor="text1"/>
                <w:sz w:val="22"/>
                <w:szCs w:val="22"/>
              </w:rPr>
              <w:t>120</w:t>
            </w:r>
            <w:r w:rsidR="009C6713">
              <w:rPr>
                <w:rFonts w:ascii="Calibri" w:hAnsi="Calibri"/>
                <w:color w:val="000000" w:themeColor="text1"/>
                <w:sz w:val="22"/>
                <w:szCs w:val="22"/>
              </w:rPr>
              <w:t xml:space="preserve"> bar</w:t>
            </w:r>
            <w:r w:rsidRPr="007329F8">
              <w:rPr>
                <w:rFonts w:ascii="Calibri" w:hAnsi="Calibri"/>
                <w:color w:val="000000" w:themeColor="text1"/>
                <w:sz w:val="22"/>
                <w:szCs w:val="22"/>
              </w:rPr>
              <w:t xml:space="preserve"> / 1,8 </w:t>
            </w:r>
            <w:r w:rsidR="00AC57E4" w:rsidRPr="007329F8">
              <w:rPr>
                <w:rFonts w:ascii="Calibri" w:hAnsi="Calibri"/>
                <w:color w:val="000000" w:themeColor="text1"/>
                <w:sz w:val="22"/>
                <w:szCs w:val="22"/>
              </w:rPr>
              <w:t xml:space="preserve">- </w:t>
            </w:r>
            <w:r w:rsidRPr="007329F8">
              <w:rPr>
                <w:rFonts w:ascii="Calibri" w:hAnsi="Calibri"/>
                <w:color w:val="000000" w:themeColor="text1"/>
                <w:sz w:val="22"/>
                <w:szCs w:val="22"/>
              </w:rPr>
              <w:t>2,2 bar airmix</w:t>
            </w:r>
          </w:p>
        </w:tc>
      </w:tr>
      <w:tr w:rsidR="0067227B" w:rsidRPr="00C8700F" w:rsidTr="0076646B">
        <w:trPr>
          <w:trHeight w:hRule="exact" w:val="113"/>
        </w:trPr>
        <w:tc>
          <w:tcPr>
            <w:tcW w:w="2552" w:type="dxa"/>
            <w:vAlign w:val="center"/>
          </w:tcPr>
          <w:p w:rsidR="0067227B" w:rsidRPr="00C8700F" w:rsidRDefault="0067227B" w:rsidP="0063061C">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67227B" w:rsidRPr="00C8700F" w:rsidRDefault="0067227B" w:rsidP="00F02589">
            <w:pPr>
              <w:spacing w:after="0" w:line="240" w:lineRule="exact"/>
              <w:ind w:left="170"/>
              <w:rPr>
                <w:rFonts w:asciiTheme="minorHAnsi" w:hAnsiTheme="minorHAnsi" w:cs="Tahoma"/>
              </w:rPr>
            </w:pPr>
          </w:p>
        </w:tc>
      </w:tr>
      <w:tr w:rsidR="00077E72" w:rsidRPr="00C8700F" w:rsidTr="008E7DAD">
        <w:tc>
          <w:tcPr>
            <w:tcW w:w="2552" w:type="dxa"/>
            <w:tcBorders>
              <w:right w:val="single" w:sz="18" w:space="0" w:color="808080"/>
            </w:tcBorders>
          </w:tcPr>
          <w:p w:rsidR="00077E72" w:rsidRPr="00C8700F" w:rsidRDefault="00077E72" w:rsidP="008E7DAD">
            <w:pPr>
              <w:spacing w:after="0" w:line="240" w:lineRule="exact"/>
              <w:jc w:val="left"/>
              <w:rPr>
                <w:rFonts w:ascii="Calibri" w:hAnsi="Calibri" w:cs="Tahoma"/>
                <w:b/>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Zpracování</w:t>
            </w:r>
          </w:p>
        </w:tc>
        <w:tc>
          <w:tcPr>
            <w:tcW w:w="7312" w:type="dxa"/>
            <w:tcBorders>
              <w:left w:val="single" w:sz="18" w:space="0" w:color="808080"/>
            </w:tcBorders>
          </w:tcPr>
          <w:p w:rsidR="00930758" w:rsidRPr="00C8700F" w:rsidRDefault="00930758" w:rsidP="00930758">
            <w:pPr>
              <w:spacing w:after="0" w:line="240" w:lineRule="exact"/>
              <w:ind w:left="170"/>
              <w:rPr>
                <w:rFonts w:ascii="Calibri" w:hAnsi="Calibri" w:cs="Tahoma"/>
                <w:b/>
                <w:color w:val="000000"/>
              </w:rPr>
            </w:pPr>
            <w:r>
              <w:rPr>
                <w:rFonts w:ascii="Calibri" w:hAnsi="Calibri" w:cs="Tahoma"/>
                <w:b/>
                <w:color w:val="000000"/>
              </w:rPr>
              <w:t>Barva</w:t>
            </w:r>
            <w:r w:rsidRPr="00C8700F">
              <w:rPr>
                <w:rFonts w:ascii="Calibri" w:hAnsi="Calibri" w:cs="Tahoma"/>
                <w:b/>
                <w:color w:val="000000"/>
              </w:rPr>
              <w:t xml:space="preserve"> a tužidlo musí mít před </w:t>
            </w:r>
            <w:r w:rsidR="008A2A9A">
              <w:rPr>
                <w:rFonts w:ascii="Calibri" w:hAnsi="Calibri" w:cs="Tahoma"/>
                <w:b/>
                <w:color w:val="000000"/>
              </w:rPr>
              <w:t>zpracováním teplotu min. 10 - 25</w:t>
            </w:r>
            <w:r w:rsidRPr="00C8700F">
              <w:rPr>
                <w:rFonts w:ascii="Calibri" w:hAnsi="Calibri" w:cs="Tahoma"/>
                <w:b/>
                <w:color w:val="000000"/>
              </w:rPr>
              <w:t xml:space="preserve"> °C!</w:t>
            </w:r>
          </w:p>
          <w:p w:rsidR="00077E72" w:rsidRPr="00C8700F" w:rsidRDefault="00930758" w:rsidP="0005574D">
            <w:pPr>
              <w:spacing w:after="0" w:line="240" w:lineRule="exact"/>
              <w:ind w:left="170"/>
              <w:rPr>
                <w:rFonts w:ascii="Calibri" w:hAnsi="Calibri" w:cs="Tahoma"/>
              </w:rPr>
            </w:pPr>
            <w:r>
              <w:rPr>
                <w:rFonts w:ascii="Calibri" w:hAnsi="Calibri" w:cs="Tahoma"/>
                <w:color w:val="000000"/>
              </w:rPr>
              <w:t>Barvu</w:t>
            </w:r>
            <w:r w:rsidRPr="00C8700F">
              <w:rPr>
                <w:rFonts w:ascii="Calibri" w:hAnsi="Calibri" w:cs="Tahoma"/>
                <w:color w:val="000000"/>
              </w:rPr>
              <w:t xml:space="preserve"> po otevření obalu dokonale rozmíchejte</w:t>
            </w:r>
            <w:r>
              <w:rPr>
                <w:rFonts w:ascii="Calibri" w:hAnsi="Calibri" w:cs="Tahoma"/>
                <w:color w:val="000000"/>
              </w:rPr>
              <w:t>.</w:t>
            </w:r>
            <w:r w:rsidRPr="00C8700F">
              <w:rPr>
                <w:rFonts w:ascii="Calibri" w:hAnsi="Calibri" w:cs="Tahoma"/>
                <w:color w:val="000000"/>
              </w:rPr>
              <w:t xml:space="preserve"> </w:t>
            </w:r>
            <w:r>
              <w:rPr>
                <w:rFonts w:ascii="Calibri" w:hAnsi="Calibri" w:cs="Tahoma"/>
              </w:rPr>
              <w:t xml:space="preserve">Při použití menšího množství barvy </w:t>
            </w:r>
            <w:r w:rsidRPr="00C8700F">
              <w:rPr>
                <w:rFonts w:ascii="Calibri" w:hAnsi="Calibri" w:cs="Tahoma"/>
              </w:rPr>
              <w:t xml:space="preserve">než je celé balení, odvažte předem vypočtené množství </w:t>
            </w:r>
            <w:r>
              <w:rPr>
                <w:rFonts w:ascii="Calibri" w:hAnsi="Calibri" w:cs="Tahoma"/>
              </w:rPr>
              <w:t xml:space="preserve">barvy </w:t>
            </w:r>
            <w:r w:rsidRPr="00C8700F">
              <w:rPr>
                <w:rFonts w:ascii="Calibri" w:hAnsi="Calibri" w:cs="Tahoma"/>
              </w:rPr>
              <w:t>(</w:t>
            </w:r>
            <w:r w:rsidR="0005574D">
              <w:rPr>
                <w:rFonts w:ascii="Calibri" w:hAnsi="Calibri" w:cs="Tahoma"/>
              </w:rPr>
              <w:t>10</w:t>
            </w:r>
            <w:r w:rsidRPr="00C8700F">
              <w:rPr>
                <w:rFonts w:ascii="Calibri" w:hAnsi="Calibri" w:cs="Tahoma"/>
              </w:rPr>
              <w:t xml:space="preserve"> hmotn. dílů barvy a 1 hmotn. </w:t>
            </w:r>
            <w:r>
              <w:rPr>
                <w:rFonts w:ascii="Calibri" w:hAnsi="Calibri" w:cs="Tahoma"/>
              </w:rPr>
              <w:t xml:space="preserve">díl tužidla), případně odměřte objemové díly pomocí příslušného pravítka </w:t>
            </w:r>
            <w:r w:rsidR="00A74676">
              <w:rPr>
                <w:rFonts w:ascii="Calibri" w:hAnsi="Calibri" w:cs="Tahoma"/>
              </w:rPr>
              <w:t>(</w:t>
            </w:r>
            <w:r w:rsidR="0005574D">
              <w:rPr>
                <w:rFonts w:ascii="Calibri" w:hAnsi="Calibri" w:cs="Tahoma"/>
              </w:rPr>
              <w:t>8</w:t>
            </w:r>
            <w:r w:rsidRPr="00C8700F">
              <w:rPr>
                <w:rFonts w:ascii="Calibri" w:hAnsi="Calibri" w:cs="Tahoma"/>
              </w:rPr>
              <w:t xml:space="preserve"> </w:t>
            </w:r>
            <w:r>
              <w:rPr>
                <w:rFonts w:ascii="Calibri" w:hAnsi="Calibri" w:cs="Tahoma"/>
              </w:rPr>
              <w:t>objem</w:t>
            </w:r>
            <w:r w:rsidR="0005574D">
              <w:rPr>
                <w:rFonts w:ascii="Calibri" w:hAnsi="Calibri" w:cs="Tahoma"/>
              </w:rPr>
              <w:t>. dílů</w:t>
            </w:r>
            <w:r w:rsidRPr="00C8700F">
              <w:rPr>
                <w:rFonts w:ascii="Calibri" w:hAnsi="Calibri" w:cs="Tahoma"/>
              </w:rPr>
              <w:t xml:space="preserve"> barvy a 1 </w:t>
            </w:r>
            <w:r>
              <w:rPr>
                <w:rFonts w:ascii="Calibri" w:hAnsi="Calibri" w:cs="Tahoma"/>
              </w:rPr>
              <w:t>objem.</w:t>
            </w:r>
            <w:r w:rsidRPr="00C8700F">
              <w:rPr>
                <w:rFonts w:ascii="Calibri" w:hAnsi="Calibri" w:cs="Tahoma"/>
              </w:rPr>
              <w:t xml:space="preserve"> </w:t>
            </w:r>
            <w:r>
              <w:rPr>
                <w:rFonts w:ascii="Calibri" w:hAnsi="Calibri" w:cs="Tahoma"/>
              </w:rPr>
              <w:t xml:space="preserve">díl tužidla). </w:t>
            </w:r>
            <w:r w:rsidRPr="00C8700F">
              <w:rPr>
                <w:rFonts w:ascii="Calibri" w:hAnsi="Calibri" w:cs="Tahoma"/>
                <w:color w:val="000000"/>
              </w:rPr>
              <w:t>Po dokonalém promíchání obou složek natuženou směs nařeďte na potřebnou viskozitu dle aplikace ředidlem AR10 nebo AR20.</w:t>
            </w:r>
            <w:r w:rsidRPr="00C8700F">
              <w:rPr>
                <w:rFonts w:ascii="Calibri" w:hAnsi="Calibri" w:cs="Tahoma"/>
              </w:rPr>
              <w:t xml:space="preserve"> Nanášení barvy je doporučeno zahájit </w:t>
            </w:r>
            <w:r>
              <w:rPr>
                <w:rFonts w:ascii="Calibri" w:hAnsi="Calibri" w:cs="Tahoma"/>
              </w:rPr>
              <w:br/>
            </w:r>
            <w:r w:rsidRPr="00C8700F">
              <w:rPr>
                <w:rFonts w:ascii="Calibri" w:hAnsi="Calibri" w:cs="Tahoma"/>
              </w:rPr>
              <w:t>10 minut od smísení barvy a tužidla (reakční doba).</w:t>
            </w:r>
          </w:p>
        </w:tc>
      </w:tr>
      <w:tr w:rsidR="00077E72" w:rsidRPr="00C8700F" w:rsidTr="0076646B">
        <w:trPr>
          <w:trHeight w:hRule="exact" w:val="113"/>
        </w:trPr>
        <w:tc>
          <w:tcPr>
            <w:tcW w:w="2552" w:type="dxa"/>
            <w:vAlign w:val="center"/>
          </w:tcPr>
          <w:p w:rsidR="00077E72" w:rsidRPr="00C8700F" w:rsidRDefault="00077E72" w:rsidP="00077E72">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077E72" w:rsidRPr="00C8700F" w:rsidRDefault="00077E72" w:rsidP="00077E72">
            <w:pPr>
              <w:spacing w:after="0" w:line="240" w:lineRule="exact"/>
              <w:ind w:left="170"/>
              <w:rPr>
                <w:rFonts w:asciiTheme="minorHAnsi" w:hAnsiTheme="minorHAnsi" w:cs="Tahoma"/>
              </w:rPr>
            </w:pPr>
          </w:p>
        </w:tc>
      </w:tr>
      <w:tr w:rsidR="007453C6" w:rsidRPr="00C8700F" w:rsidTr="008E7DAD">
        <w:tc>
          <w:tcPr>
            <w:tcW w:w="2552" w:type="dxa"/>
            <w:tcBorders>
              <w:right w:val="single" w:sz="18" w:space="0" w:color="808080"/>
            </w:tcBorders>
          </w:tcPr>
          <w:p w:rsidR="007453C6" w:rsidRPr="00C8700F" w:rsidRDefault="007453C6" w:rsidP="008E7DAD">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Doba zasychání, 20 °C</w:t>
            </w:r>
          </w:p>
          <w:p w:rsidR="007453C6" w:rsidRPr="00C8700F" w:rsidRDefault="000E1560" w:rsidP="008E7DAD">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Pr>
                <w:rFonts w:asciiTheme="minorHAnsi" w:hAnsiTheme="minorHAnsi" w:cs="Tahoma"/>
                <w:b/>
                <w:color w:val="0000FF"/>
                <w14:shadow w14:blurRad="50800" w14:dist="38100" w14:dir="2700000" w14:sx="100000" w14:sy="100000" w14:kx="0" w14:ky="0" w14:algn="tl">
                  <w14:srgbClr w14:val="000000">
                    <w14:alpha w14:val="60000"/>
                  </w14:srgbClr>
                </w14:shadow>
              </w:rPr>
              <w:t>Mokrá tloušťka</w:t>
            </w:r>
            <w:r w:rsidR="004C4CEE">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 50</w:t>
            </w:r>
            <w:r>
              <w:rPr>
                <w:rFonts w:asciiTheme="minorHAnsi" w:hAnsiTheme="minorHAnsi" w:cs="Tahoma"/>
                <w:b/>
                <w:color w:val="0000FF"/>
                <w14:shadow w14:blurRad="50800" w14:dist="38100" w14:dir="2700000" w14:sx="100000" w14:sy="100000" w14:kx="0" w14:ky="0" w14:algn="tl">
                  <w14:srgbClr w14:val="000000">
                    <w14:alpha w14:val="60000"/>
                  </w14:srgbClr>
                </w14:shadow>
              </w:rPr>
              <w:t xml:space="preserve"> </w:t>
            </w:r>
            <w:r w:rsidR="007453C6" w:rsidRPr="00C8700F">
              <w:rPr>
                <w:rFonts w:ascii="Symbol" w:hAnsi="Symbol" w:cs="Tahoma"/>
                <w:b/>
                <w:color w:val="0000FF"/>
                <w14:shadow w14:blurRad="50800" w14:dist="38100" w14:dir="2700000" w14:sx="100000" w14:sy="100000" w14:kx="0" w14:ky="0" w14:algn="tl">
                  <w14:srgbClr w14:val="000000">
                    <w14:alpha w14:val="60000"/>
                  </w14:srgbClr>
                </w14:shadow>
              </w:rPr>
              <w:t></w:t>
            </w:r>
            <w:r w:rsidR="007453C6">
              <w:rPr>
                <w:rFonts w:asciiTheme="minorHAnsi" w:hAnsiTheme="minorHAnsi" w:cs="Tahoma"/>
                <w:b/>
                <w:color w:val="0000FF"/>
                <w14:shadow w14:blurRad="50800" w14:dist="38100" w14:dir="2700000" w14:sx="100000" w14:sy="100000" w14:kx="0" w14:ky="0" w14:algn="tl">
                  <w14:srgbClr w14:val="000000">
                    <w14:alpha w14:val="60000"/>
                  </w14:srgbClr>
                </w14:shadow>
              </w:rPr>
              <w:t>m</w:t>
            </w:r>
          </w:p>
        </w:tc>
        <w:tc>
          <w:tcPr>
            <w:tcW w:w="7312" w:type="dxa"/>
            <w:tcBorders>
              <w:left w:val="single" w:sz="18" w:space="0" w:color="808080"/>
            </w:tcBorders>
          </w:tcPr>
          <w:p w:rsidR="007453C6" w:rsidRPr="00167980" w:rsidRDefault="007453C6" w:rsidP="007453C6">
            <w:pPr>
              <w:spacing w:after="0" w:line="240" w:lineRule="exact"/>
              <w:ind w:left="170"/>
              <w:rPr>
                <w:rFonts w:asciiTheme="minorHAnsi" w:hAnsiTheme="minorHAnsi" w:cs="Tahoma"/>
                <w:color w:val="000000" w:themeColor="text1"/>
              </w:rPr>
            </w:pPr>
            <w:r w:rsidRPr="00167980">
              <w:rPr>
                <w:rFonts w:asciiTheme="minorHAnsi" w:hAnsiTheme="minorHAnsi" w:cs="Tahoma"/>
                <w:color w:val="000000" w:themeColor="text1"/>
              </w:rPr>
              <w:t>Zaschlý proti prachu</w:t>
            </w:r>
            <w:r w:rsidR="00366A4F">
              <w:rPr>
                <w:rFonts w:asciiTheme="minorHAnsi" w:hAnsiTheme="minorHAnsi" w:cs="Tahoma"/>
                <w:color w:val="000000" w:themeColor="text1"/>
              </w:rPr>
              <w:t xml:space="preserve"> / 20 °C</w:t>
            </w:r>
            <w:r w:rsidRPr="00167980">
              <w:rPr>
                <w:rFonts w:asciiTheme="minorHAnsi" w:hAnsiTheme="minorHAnsi" w:cs="Tahoma"/>
                <w:color w:val="000000" w:themeColor="text1"/>
              </w:rPr>
              <w:t>:</w:t>
            </w:r>
            <w:r w:rsidRPr="00167980">
              <w:rPr>
                <w:rFonts w:asciiTheme="minorHAnsi" w:hAnsiTheme="minorHAnsi" w:cs="Tahoma"/>
                <w:color w:val="000000" w:themeColor="text1"/>
              </w:rPr>
              <w:tab/>
            </w:r>
            <w:r w:rsidRPr="00167980">
              <w:rPr>
                <w:rFonts w:asciiTheme="minorHAnsi" w:hAnsiTheme="minorHAnsi" w:cs="Tahoma"/>
                <w:color w:val="000000" w:themeColor="text1"/>
              </w:rPr>
              <w:tab/>
            </w:r>
            <w:r w:rsidRPr="00167980">
              <w:rPr>
                <w:rFonts w:asciiTheme="minorHAnsi" w:hAnsiTheme="minorHAnsi" w:cs="Tahoma"/>
                <w:color w:val="000000" w:themeColor="text1"/>
              </w:rPr>
              <w:tab/>
            </w:r>
            <w:r w:rsidR="001E51A8" w:rsidRPr="00CD31B8">
              <w:rPr>
                <w:rFonts w:asciiTheme="minorHAnsi" w:hAnsiTheme="minorHAnsi" w:cs="Tahoma"/>
                <w:color w:val="000000" w:themeColor="text1"/>
              </w:rPr>
              <w:t>30</w:t>
            </w:r>
            <w:r w:rsidR="001562A4" w:rsidRPr="00CD31B8">
              <w:rPr>
                <w:rFonts w:asciiTheme="minorHAnsi" w:hAnsiTheme="minorHAnsi" w:cs="Tahoma"/>
                <w:color w:val="000000" w:themeColor="text1"/>
              </w:rPr>
              <w:t xml:space="preserve"> </w:t>
            </w:r>
            <w:r w:rsidRPr="00CD31B8">
              <w:rPr>
                <w:rFonts w:asciiTheme="minorHAnsi" w:hAnsiTheme="minorHAnsi" w:cs="Tahoma"/>
                <w:color w:val="000000" w:themeColor="text1"/>
              </w:rPr>
              <w:t>minut</w:t>
            </w:r>
          </w:p>
          <w:p w:rsidR="007453C6" w:rsidRPr="00167980" w:rsidRDefault="007453C6" w:rsidP="007453C6">
            <w:pPr>
              <w:spacing w:after="0" w:line="240" w:lineRule="exact"/>
              <w:ind w:left="170"/>
              <w:rPr>
                <w:rFonts w:asciiTheme="minorHAnsi" w:hAnsiTheme="minorHAnsi" w:cs="Tahoma"/>
                <w:color w:val="000000" w:themeColor="text1"/>
              </w:rPr>
            </w:pPr>
            <w:r w:rsidRPr="00167980">
              <w:rPr>
                <w:rFonts w:asciiTheme="minorHAnsi" w:hAnsiTheme="minorHAnsi" w:cs="Tahoma"/>
                <w:color w:val="000000" w:themeColor="text1"/>
              </w:rPr>
              <w:t>Zaschlý na dotek / nelepivý</w:t>
            </w:r>
            <w:r w:rsidR="00366A4F">
              <w:rPr>
                <w:rFonts w:asciiTheme="minorHAnsi" w:hAnsiTheme="minorHAnsi" w:cs="Tahoma"/>
                <w:color w:val="000000" w:themeColor="text1"/>
              </w:rPr>
              <w:t xml:space="preserve"> / 20 °C</w:t>
            </w:r>
            <w:r w:rsidRPr="00167980">
              <w:rPr>
                <w:rFonts w:asciiTheme="minorHAnsi" w:hAnsiTheme="minorHAnsi" w:cs="Tahoma"/>
                <w:color w:val="000000" w:themeColor="text1"/>
              </w:rPr>
              <w:t xml:space="preserve">: </w:t>
            </w:r>
            <w:r w:rsidRPr="00167980">
              <w:rPr>
                <w:rFonts w:asciiTheme="minorHAnsi" w:hAnsiTheme="minorHAnsi" w:cs="Tahoma"/>
                <w:color w:val="000000" w:themeColor="text1"/>
              </w:rPr>
              <w:tab/>
            </w:r>
            <w:r w:rsidRPr="00167980">
              <w:rPr>
                <w:rFonts w:asciiTheme="minorHAnsi" w:hAnsiTheme="minorHAnsi" w:cs="Tahoma"/>
                <w:color w:val="000000" w:themeColor="text1"/>
              </w:rPr>
              <w:tab/>
            </w:r>
            <w:r w:rsidR="00E67F59" w:rsidRPr="00CD31B8">
              <w:rPr>
                <w:rFonts w:asciiTheme="minorHAnsi" w:hAnsiTheme="minorHAnsi" w:cs="Tahoma"/>
                <w:color w:val="000000" w:themeColor="text1"/>
              </w:rPr>
              <w:t>60</w:t>
            </w:r>
            <w:r w:rsidR="001E51A8" w:rsidRPr="00CD31B8">
              <w:rPr>
                <w:rFonts w:asciiTheme="minorHAnsi" w:hAnsiTheme="minorHAnsi" w:cs="Tahoma"/>
                <w:color w:val="000000" w:themeColor="text1"/>
              </w:rPr>
              <w:t xml:space="preserve"> </w:t>
            </w:r>
            <w:r w:rsidRPr="00CD31B8">
              <w:rPr>
                <w:rFonts w:asciiTheme="minorHAnsi" w:hAnsiTheme="minorHAnsi" w:cs="Tahoma"/>
                <w:color w:val="000000" w:themeColor="text1"/>
              </w:rPr>
              <w:t>minut</w:t>
            </w:r>
          </w:p>
          <w:p w:rsidR="007453C6" w:rsidRPr="00D913C1" w:rsidRDefault="001E51A8" w:rsidP="007453C6">
            <w:pPr>
              <w:spacing w:after="0" w:line="240" w:lineRule="exact"/>
              <w:ind w:left="170"/>
              <w:rPr>
                <w:rFonts w:asciiTheme="minorHAnsi" w:hAnsiTheme="minorHAnsi" w:cs="Tahoma"/>
                <w:color w:val="000000" w:themeColor="text1"/>
              </w:rPr>
            </w:pPr>
            <w:r w:rsidRPr="00167980">
              <w:rPr>
                <w:rFonts w:asciiTheme="minorHAnsi" w:hAnsiTheme="minorHAnsi" w:cs="Tahoma"/>
                <w:color w:val="000000" w:themeColor="text1"/>
              </w:rPr>
              <w:t>M</w:t>
            </w:r>
            <w:r w:rsidR="007453C6" w:rsidRPr="00167980">
              <w:rPr>
                <w:rFonts w:asciiTheme="minorHAnsi" w:hAnsiTheme="minorHAnsi" w:cs="Tahoma"/>
                <w:color w:val="000000" w:themeColor="text1"/>
              </w:rPr>
              <w:t>anipulovatelnost</w:t>
            </w:r>
            <w:r w:rsidR="00366A4F">
              <w:rPr>
                <w:rFonts w:asciiTheme="minorHAnsi" w:hAnsiTheme="minorHAnsi" w:cs="Tahoma"/>
                <w:color w:val="000000" w:themeColor="text1"/>
              </w:rPr>
              <w:t xml:space="preserve"> / 20 °C</w:t>
            </w:r>
            <w:r w:rsidR="007453C6" w:rsidRPr="00167980">
              <w:rPr>
                <w:rFonts w:asciiTheme="minorHAnsi" w:hAnsiTheme="minorHAnsi" w:cs="Tahoma"/>
                <w:color w:val="000000" w:themeColor="text1"/>
              </w:rPr>
              <w:t>:</w:t>
            </w:r>
            <w:r w:rsidR="007453C6" w:rsidRPr="00167980">
              <w:rPr>
                <w:rFonts w:asciiTheme="minorHAnsi" w:hAnsiTheme="minorHAnsi" w:cs="Tahoma"/>
                <w:color w:val="000000" w:themeColor="text1"/>
              </w:rPr>
              <w:tab/>
            </w:r>
            <w:r w:rsidRPr="00167980">
              <w:rPr>
                <w:rFonts w:asciiTheme="minorHAnsi" w:hAnsiTheme="minorHAnsi" w:cs="Tahoma"/>
                <w:color w:val="000000" w:themeColor="text1"/>
              </w:rPr>
              <w:tab/>
            </w:r>
            <w:r w:rsidRPr="00167980">
              <w:rPr>
                <w:rFonts w:asciiTheme="minorHAnsi" w:hAnsiTheme="minorHAnsi" w:cs="Tahoma"/>
                <w:color w:val="000000" w:themeColor="text1"/>
              </w:rPr>
              <w:tab/>
            </w:r>
            <w:r w:rsidR="00340A28" w:rsidRPr="00340A28">
              <w:rPr>
                <w:rFonts w:asciiTheme="minorHAnsi" w:hAnsiTheme="minorHAnsi" w:cs="Tahoma"/>
                <w:color w:val="000000" w:themeColor="text1"/>
              </w:rPr>
              <w:t xml:space="preserve">4 </w:t>
            </w:r>
            <w:r w:rsidR="00340A28" w:rsidRPr="00D913C1">
              <w:rPr>
                <w:rFonts w:asciiTheme="minorHAnsi" w:hAnsiTheme="minorHAnsi" w:cs="Tahoma"/>
                <w:color w:val="000000" w:themeColor="text1"/>
              </w:rPr>
              <w:t>hodiny</w:t>
            </w:r>
          </w:p>
          <w:p w:rsidR="003F3146" w:rsidRPr="00D913C1" w:rsidRDefault="003F3146" w:rsidP="007453C6">
            <w:pPr>
              <w:spacing w:after="0" w:line="240" w:lineRule="exact"/>
              <w:ind w:left="170"/>
              <w:rPr>
                <w:rFonts w:asciiTheme="minorHAnsi" w:hAnsiTheme="minorHAnsi" w:cs="Tahoma"/>
                <w:color w:val="000000" w:themeColor="text1"/>
              </w:rPr>
            </w:pPr>
            <w:r w:rsidRPr="00D913C1">
              <w:rPr>
                <w:rFonts w:asciiTheme="minorHAnsi" w:hAnsiTheme="minorHAnsi" w:cs="Tahoma"/>
                <w:color w:val="000000" w:themeColor="text1"/>
              </w:rPr>
              <w:t>Konečná tvrdost</w:t>
            </w:r>
            <w:r w:rsidR="00366A4F" w:rsidRPr="00D913C1">
              <w:rPr>
                <w:rFonts w:asciiTheme="minorHAnsi" w:hAnsiTheme="minorHAnsi" w:cs="Tahoma"/>
                <w:color w:val="000000" w:themeColor="text1"/>
              </w:rPr>
              <w:t xml:space="preserve"> / 20 °C</w:t>
            </w:r>
            <w:r w:rsidRPr="00D913C1">
              <w:rPr>
                <w:rFonts w:asciiTheme="minorHAnsi" w:hAnsiTheme="minorHAnsi" w:cs="Tahoma"/>
                <w:color w:val="000000" w:themeColor="text1"/>
              </w:rPr>
              <w:t>:</w:t>
            </w:r>
            <w:r w:rsidRPr="00D913C1">
              <w:rPr>
                <w:rFonts w:asciiTheme="minorHAnsi" w:hAnsiTheme="minorHAnsi" w:cs="Tahoma"/>
                <w:color w:val="000000" w:themeColor="text1"/>
              </w:rPr>
              <w:tab/>
            </w:r>
            <w:r w:rsidRPr="00D913C1">
              <w:rPr>
                <w:rFonts w:asciiTheme="minorHAnsi" w:hAnsiTheme="minorHAnsi" w:cs="Tahoma"/>
                <w:color w:val="000000" w:themeColor="text1"/>
              </w:rPr>
              <w:tab/>
            </w:r>
            <w:r w:rsidRPr="00D913C1">
              <w:rPr>
                <w:rFonts w:asciiTheme="minorHAnsi" w:hAnsiTheme="minorHAnsi" w:cs="Tahoma"/>
                <w:color w:val="000000" w:themeColor="text1"/>
              </w:rPr>
              <w:tab/>
            </w:r>
            <w:r w:rsidR="00CD31B8" w:rsidRPr="00D913C1">
              <w:rPr>
                <w:rFonts w:asciiTheme="minorHAnsi" w:hAnsiTheme="minorHAnsi" w:cs="Tahoma"/>
                <w:color w:val="000000" w:themeColor="text1"/>
              </w:rPr>
              <w:t>10 dní</w:t>
            </w:r>
            <w:r w:rsidRPr="00D913C1">
              <w:rPr>
                <w:rFonts w:asciiTheme="minorHAnsi" w:hAnsiTheme="minorHAnsi" w:cs="Tahoma"/>
                <w:color w:val="000000" w:themeColor="text1"/>
              </w:rPr>
              <w:t xml:space="preserve"> </w:t>
            </w:r>
          </w:p>
          <w:p w:rsidR="007453C6" w:rsidRPr="00C8700F" w:rsidRDefault="007453C6" w:rsidP="007453C6">
            <w:pPr>
              <w:spacing w:after="0" w:line="240" w:lineRule="exact"/>
              <w:ind w:left="170"/>
              <w:rPr>
                <w:rFonts w:ascii="Calibri" w:hAnsi="Calibri" w:cs="Tahoma"/>
                <w:color w:val="000000"/>
              </w:rPr>
            </w:pPr>
            <w:r w:rsidRPr="00D913C1">
              <w:rPr>
                <w:rFonts w:ascii="Calibri" w:hAnsi="Calibri" w:cs="Tahoma"/>
                <w:color w:val="000000" w:themeColor="text1"/>
              </w:rPr>
              <w:t xml:space="preserve">Rychlost zasychání a dosažení konečných vlastností se </w:t>
            </w:r>
            <w:r w:rsidRPr="00C8700F">
              <w:rPr>
                <w:rFonts w:ascii="Calibri" w:hAnsi="Calibri" w:cs="Tahoma"/>
                <w:color w:val="000000"/>
              </w:rPr>
              <w:t xml:space="preserve">mění v závislosti na klimatických podmínkách a tloušťce vrstvy nátěru. </w:t>
            </w:r>
          </w:p>
          <w:p w:rsidR="007453C6" w:rsidRPr="00C8700F" w:rsidRDefault="007453C6" w:rsidP="007453C6">
            <w:pPr>
              <w:spacing w:after="0" w:line="240" w:lineRule="exact"/>
              <w:ind w:left="170"/>
              <w:rPr>
                <w:rFonts w:ascii="Calibri" w:hAnsi="Calibri"/>
                <w:color w:val="000000"/>
              </w:rPr>
            </w:pPr>
            <w:r w:rsidRPr="00C8700F">
              <w:rPr>
                <w:rFonts w:ascii="Calibri" w:hAnsi="Calibri" w:cs="Tahoma"/>
                <w:b/>
                <w:color w:val="000000"/>
              </w:rPr>
              <w:t>Přisoušení:</w:t>
            </w:r>
            <w:r w:rsidRPr="00C8700F">
              <w:rPr>
                <w:rFonts w:ascii="Calibri" w:hAnsi="Calibri" w:cs="Tahoma"/>
                <w:color w:val="000000"/>
              </w:rPr>
              <w:t xml:space="preserve"> </w:t>
            </w:r>
            <w:r w:rsidRPr="00C8700F">
              <w:rPr>
                <w:rFonts w:ascii="Calibri" w:hAnsi="Calibri" w:cs="Tahoma"/>
                <w:color w:val="000000"/>
              </w:rPr>
              <w:tab/>
            </w:r>
            <w:r w:rsidRPr="00C8700F">
              <w:rPr>
                <w:rFonts w:ascii="Calibri" w:hAnsi="Calibri"/>
                <w:color w:val="000000"/>
              </w:rPr>
              <w:t>po odtěkání rozpouštědel (</w:t>
            </w:r>
            <w:r w:rsidR="00167980">
              <w:rPr>
                <w:rFonts w:ascii="Calibri" w:hAnsi="Calibri"/>
                <w:color w:val="000000"/>
              </w:rPr>
              <w:t>cca</w:t>
            </w:r>
            <w:r w:rsidR="001E51A8">
              <w:rPr>
                <w:rFonts w:ascii="Calibri" w:hAnsi="Calibri"/>
                <w:color w:val="000000"/>
              </w:rPr>
              <w:t xml:space="preserve"> 20 -</w:t>
            </w:r>
            <w:r w:rsidR="00167980">
              <w:rPr>
                <w:rFonts w:ascii="Calibri" w:hAnsi="Calibri"/>
                <w:color w:val="000000"/>
              </w:rPr>
              <w:t xml:space="preserve"> 30 minut</w:t>
            </w:r>
            <w:r w:rsidRPr="00C8700F">
              <w:rPr>
                <w:rFonts w:ascii="Calibri" w:hAnsi="Calibri"/>
                <w:color w:val="000000"/>
              </w:rPr>
              <w:t xml:space="preserve"> od nanesení). </w:t>
            </w:r>
          </w:p>
          <w:p w:rsidR="007453C6" w:rsidRPr="00C8700F" w:rsidRDefault="00CE399E" w:rsidP="007453C6">
            <w:pPr>
              <w:spacing w:before="20" w:after="20" w:line="240" w:lineRule="exact"/>
              <w:ind w:left="170"/>
              <w:rPr>
                <w:rFonts w:ascii="Calibri" w:hAnsi="Calibri" w:cs="Tahoma"/>
                <w:color w:val="000000"/>
              </w:rPr>
            </w:pPr>
            <w:r>
              <w:rPr>
                <w:rFonts w:ascii="Calibri" w:hAnsi="Calibri"/>
                <w:b/>
                <w:color w:val="000000"/>
              </w:rPr>
              <w:t>Teplota přisoušení:</w:t>
            </w:r>
            <w:r>
              <w:rPr>
                <w:rFonts w:ascii="Calibri" w:hAnsi="Calibri"/>
                <w:b/>
                <w:color w:val="000000"/>
              </w:rPr>
              <w:tab/>
            </w:r>
            <w:r w:rsidR="00366A4F">
              <w:rPr>
                <w:rFonts w:ascii="Calibri" w:hAnsi="Calibri"/>
                <w:b/>
                <w:color w:val="000000"/>
              </w:rPr>
              <w:tab/>
            </w:r>
            <w:r w:rsidR="00366A4F">
              <w:rPr>
                <w:rFonts w:ascii="Calibri" w:hAnsi="Calibri"/>
                <w:b/>
                <w:color w:val="000000"/>
              </w:rPr>
              <w:tab/>
            </w:r>
            <w:r w:rsidR="00D913C1">
              <w:rPr>
                <w:rFonts w:ascii="Calibri" w:hAnsi="Calibri"/>
                <w:b/>
                <w:color w:val="000000"/>
              </w:rPr>
              <w:tab/>
            </w:r>
            <w:r w:rsidR="007453C6" w:rsidRPr="00C8700F">
              <w:rPr>
                <w:rFonts w:ascii="Calibri" w:hAnsi="Calibri"/>
                <w:color w:val="000000"/>
              </w:rPr>
              <w:t>max. 60 °C</w:t>
            </w:r>
          </w:p>
        </w:tc>
      </w:tr>
    </w:tbl>
    <w:p w:rsidR="00D913C1" w:rsidRDefault="00D913C1">
      <w:r>
        <w:br w:type="page"/>
      </w:r>
    </w:p>
    <w:tbl>
      <w:tblPr>
        <w:tblW w:w="0" w:type="auto"/>
        <w:tblCellMar>
          <w:left w:w="0" w:type="dxa"/>
          <w:right w:w="0" w:type="dxa"/>
        </w:tblCellMar>
        <w:tblLook w:val="00A0" w:firstRow="1" w:lastRow="0" w:firstColumn="1" w:lastColumn="0" w:noHBand="0" w:noVBand="0"/>
      </w:tblPr>
      <w:tblGrid>
        <w:gridCol w:w="2552"/>
        <w:gridCol w:w="7312"/>
      </w:tblGrid>
      <w:tr w:rsidR="007453C6" w:rsidRPr="00C8700F" w:rsidTr="008E7DAD">
        <w:tc>
          <w:tcPr>
            <w:tcW w:w="2552" w:type="dxa"/>
            <w:tcBorders>
              <w:right w:val="single" w:sz="18" w:space="0" w:color="808080"/>
            </w:tcBorders>
          </w:tcPr>
          <w:p w:rsidR="007453C6" w:rsidRPr="00C8700F" w:rsidRDefault="007453C6" w:rsidP="008E7DAD">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lastRenderedPageBreak/>
              <w:t xml:space="preserve">Technické údaje </w:t>
            </w:r>
          </w:p>
        </w:tc>
        <w:tc>
          <w:tcPr>
            <w:tcW w:w="7312" w:type="dxa"/>
            <w:tcBorders>
              <w:left w:val="single" w:sz="18" w:space="0" w:color="808080"/>
            </w:tcBorders>
          </w:tcPr>
          <w:p w:rsidR="007453C6" w:rsidRPr="00C8700F" w:rsidRDefault="007453C6" w:rsidP="007453C6">
            <w:pPr>
              <w:pStyle w:val="StylStado"/>
              <w:spacing w:before="20" w:after="20"/>
              <w:ind w:left="170"/>
              <w:rPr>
                <w:rFonts w:ascii="Calibri" w:hAnsi="Calibri"/>
                <w:color w:val="000000"/>
                <w:sz w:val="22"/>
                <w:szCs w:val="22"/>
              </w:rPr>
            </w:pPr>
            <w:r w:rsidRPr="00C8700F">
              <w:rPr>
                <w:rFonts w:ascii="Calibri" w:hAnsi="Calibri"/>
                <w:b/>
                <w:color w:val="000000"/>
                <w:sz w:val="22"/>
                <w:szCs w:val="22"/>
              </w:rPr>
              <w:t>Barevný odstín:</w:t>
            </w:r>
            <w:r w:rsidRPr="00C8700F">
              <w:rPr>
                <w:rFonts w:ascii="Calibri" w:hAnsi="Calibri"/>
                <w:b/>
                <w:color w:val="000000"/>
                <w:sz w:val="22"/>
                <w:szCs w:val="22"/>
              </w:rPr>
              <w:tab/>
            </w:r>
            <w:r w:rsidRPr="00C8700F">
              <w:rPr>
                <w:rFonts w:ascii="Calibri" w:hAnsi="Calibri"/>
                <w:b/>
                <w:color w:val="000000"/>
                <w:sz w:val="22"/>
                <w:szCs w:val="22"/>
              </w:rPr>
              <w:tab/>
            </w:r>
            <w:r w:rsidRPr="00C8700F">
              <w:rPr>
                <w:rFonts w:ascii="Calibri" w:hAnsi="Calibri"/>
                <w:b/>
                <w:color w:val="000000"/>
                <w:sz w:val="22"/>
                <w:szCs w:val="22"/>
              </w:rPr>
              <w:tab/>
            </w:r>
            <w:r w:rsidRPr="00C8700F">
              <w:rPr>
                <w:rFonts w:ascii="Calibri" w:hAnsi="Calibri"/>
                <w:color w:val="000000"/>
                <w:sz w:val="22"/>
                <w:szCs w:val="22"/>
              </w:rPr>
              <w:t>RAL, ČSN</w:t>
            </w:r>
          </w:p>
          <w:p w:rsidR="007453C6" w:rsidRPr="00C8700F" w:rsidRDefault="007453C6" w:rsidP="007453C6">
            <w:pPr>
              <w:pStyle w:val="StylStado"/>
              <w:spacing w:before="20" w:after="20"/>
              <w:ind w:left="170"/>
              <w:rPr>
                <w:rFonts w:ascii="Calibri" w:hAnsi="Calibri"/>
                <w:color w:val="000000"/>
                <w:spacing w:val="0"/>
                <w:sz w:val="22"/>
                <w:szCs w:val="22"/>
              </w:rPr>
            </w:pPr>
            <w:r w:rsidRPr="00C8700F">
              <w:rPr>
                <w:rFonts w:ascii="Calibri" w:hAnsi="Calibri"/>
                <w:b/>
                <w:color w:val="000000"/>
                <w:sz w:val="22"/>
                <w:szCs w:val="22"/>
              </w:rPr>
              <w:t>Viskozita dodavatelská, 20 °C:</w:t>
            </w:r>
            <w:r w:rsidRPr="00C8700F">
              <w:rPr>
                <w:rFonts w:ascii="Calibri" w:hAnsi="Calibri"/>
                <w:b/>
                <w:color w:val="000000"/>
                <w:sz w:val="22"/>
                <w:szCs w:val="22"/>
              </w:rPr>
              <w:tab/>
            </w:r>
            <w:r w:rsidRPr="00C8700F">
              <w:rPr>
                <w:rFonts w:ascii="Calibri" w:hAnsi="Calibri"/>
                <w:color w:val="000000"/>
                <w:spacing w:val="0"/>
                <w:sz w:val="22"/>
                <w:szCs w:val="22"/>
              </w:rPr>
              <w:t>tixotropní</w:t>
            </w:r>
          </w:p>
          <w:p w:rsidR="007453C6" w:rsidRPr="00C8700F" w:rsidRDefault="007453C6" w:rsidP="007453C6">
            <w:pPr>
              <w:pStyle w:val="StylStado"/>
              <w:spacing w:before="20" w:after="20"/>
              <w:ind w:left="170"/>
              <w:rPr>
                <w:rFonts w:ascii="Calibri" w:hAnsi="Calibri"/>
                <w:color w:val="000000"/>
                <w:sz w:val="22"/>
                <w:szCs w:val="22"/>
              </w:rPr>
            </w:pPr>
            <w:r w:rsidRPr="003F3146">
              <w:rPr>
                <w:rFonts w:ascii="Calibri" w:hAnsi="Calibri"/>
                <w:b/>
                <w:color w:val="000000" w:themeColor="text1"/>
                <w:sz w:val="22"/>
                <w:szCs w:val="22"/>
              </w:rPr>
              <w:t>Hustota, barva, 20 °C:</w:t>
            </w:r>
            <w:r w:rsidRPr="00C8700F">
              <w:rPr>
                <w:rFonts w:ascii="Calibri" w:hAnsi="Calibri"/>
                <w:b/>
                <w:color w:val="000000"/>
                <w:sz w:val="22"/>
                <w:szCs w:val="22"/>
              </w:rPr>
              <w:tab/>
            </w:r>
            <w:r w:rsidRPr="00C8700F">
              <w:rPr>
                <w:rFonts w:ascii="Calibri" w:hAnsi="Calibri"/>
                <w:b/>
                <w:color w:val="000000"/>
                <w:sz w:val="22"/>
                <w:szCs w:val="22"/>
              </w:rPr>
              <w:tab/>
            </w:r>
            <w:r w:rsidR="00E67F59">
              <w:rPr>
                <w:rFonts w:ascii="Calibri" w:hAnsi="Calibri"/>
                <w:color w:val="000000"/>
                <w:sz w:val="22"/>
                <w:szCs w:val="22"/>
              </w:rPr>
              <w:t>1,10 až 1,3</w:t>
            </w:r>
            <w:r w:rsidRPr="00C8700F">
              <w:rPr>
                <w:rFonts w:ascii="Calibri" w:hAnsi="Calibri"/>
                <w:color w:val="000000"/>
                <w:sz w:val="22"/>
                <w:szCs w:val="22"/>
              </w:rPr>
              <w:t>0 g/cm</w:t>
            </w:r>
            <w:r w:rsidRPr="00C8700F">
              <w:rPr>
                <w:rFonts w:ascii="Calibri" w:hAnsi="Calibri"/>
                <w:color w:val="000000"/>
                <w:sz w:val="22"/>
                <w:szCs w:val="22"/>
                <w:vertAlign w:val="superscript"/>
              </w:rPr>
              <w:t>3</w:t>
            </w:r>
            <w:r w:rsidRPr="00C8700F">
              <w:rPr>
                <w:rFonts w:ascii="Calibri" w:hAnsi="Calibri"/>
                <w:color w:val="000000"/>
                <w:sz w:val="22"/>
                <w:szCs w:val="22"/>
              </w:rPr>
              <w:t xml:space="preserve"> podle odstínu</w:t>
            </w:r>
          </w:p>
          <w:p w:rsidR="007453C6" w:rsidRPr="00BE2ABE" w:rsidRDefault="007453C6" w:rsidP="007453C6">
            <w:pPr>
              <w:pStyle w:val="StylStado"/>
              <w:spacing w:before="20"/>
              <w:ind w:left="170"/>
              <w:rPr>
                <w:rFonts w:ascii="Calibri" w:hAnsi="Calibri"/>
                <w:b/>
                <w:color w:val="000000" w:themeColor="text1"/>
                <w:sz w:val="22"/>
                <w:szCs w:val="22"/>
              </w:rPr>
            </w:pPr>
            <w:r w:rsidRPr="00C8700F">
              <w:rPr>
                <w:rFonts w:ascii="Calibri" w:hAnsi="Calibri"/>
                <w:b/>
                <w:color w:val="000000"/>
                <w:sz w:val="22"/>
                <w:szCs w:val="22"/>
              </w:rPr>
              <w:t>Obsah sušiny, barva:</w:t>
            </w:r>
            <w:r w:rsidRPr="00C8700F">
              <w:rPr>
                <w:rFonts w:ascii="Calibri" w:hAnsi="Calibri"/>
                <w:b/>
                <w:color w:val="000000"/>
                <w:sz w:val="22"/>
                <w:szCs w:val="22"/>
              </w:rPr>
              <w:tab/>
            </w:r>
            <w:r w:rsidRPr="00C8700F">
              <w:rPr>
                <w:rFonts w:ascii="Calibri" w:hAnsi="Calibri"/>
                <w:b/>
                <w:color w:val="000000"/>
                <w:sz w:val="22"/>
                <w:szCs w:val="22"/>
              </w:rPr>
              <w:tab/>
            </w:r>
            <w:r>
              <w:rPr>
                <w:rFonts w:ascii="Calibri" w:hAnsi="Calibri"/>
                <w:b/>
                <w:color w:val="000000"/>
                <w:sz w:val="22"/>
                <w:szCs w:val="22"/>
              </w:rPr>
              <w:tab/>
            </w:r>
            <w:r w:rsidR="0097445E" w:rsidRPr="00BE2ABE">
              <w:rPr>
                <w:rFonts w:ascii="Calibri" w:hAnsi="Calibri"/>
                <w:color w:val="000000" w:themeColor="text1"/>
                <w:sz w:val="22"/>
                <w:szCs w:val="22"/>
              </w:rPr>
              <w:t>c</w:t>
            </w:r>
            <w:r w:rsidR="00F63958" w:rsidRPr="00BE2ABE">
              <w:rPr>
                <w:rFonts w:ascii="Calibri" w:hAnsi="Calibri"/>
                <w:color w:val="000000" w:themeColor="text1"/>
                <w:sz w:val="22"/>
                <w:szCs w:val="22"/>
              </w:rPr>
              <w:t xml:space="preserve">ca </w:t>
            </w:r>
            <w:r w:rsidR="006D131F">
              <w:rPr>
                <w:rFonts w:ascii="Calibri" w:hAnsi="Calibri"/>
                <w:color w:val="000000" w:themeColor="text1"/>
                <w:sz w:val="22"/>
                <w:szCs w:val="22"/>
              </w:rPr>
              <w:t>59</w:t>
            </w:r>
            <w:r w:rsidRPr="00BE2ABE">
              <w:rPr>
                <w:rFonts w:ascii="Calibri" w:hAnsi="Calibri"/>
                <w:color w:val="000000" w:themeColor="text1"/>
                <w:sz w:val="22"/>
                <w:szCs w:val="22"/>
              </w:rPr>
              <w:t xml:space="preserve"> % hmotnostních</w:t>
            </w:r>
          </w:p>
          <w:p w:rsidR="007453C6" w:rsidRPr="00BE2ABE" w:rsidRDefault="007453C6" w:rsidP="007453C6">
            <w:pPr>
              <w:pStyle w:val="StylStado"/>
              <w:spacing w:before="20"/>
              <w:ind w:left="170"/>
              <w:rPr>
                <w:rFonts w:ascii="Calibri" w:hAnsi="Calibri"/>
                <w:color w:val="000000" w:themeColor="text1"/>
                <w:sz w:val="22"/>
                <w:szCs w:val="22"/>
              </w:rPr>
            </w:pPr>
            <w:r w:rsidRPr="00BE2ABE">
              <w:rPr>
                <w:rFonts w:ascii="Calibri" w:hAnsi="Calibri"/>
                <w:b/>
                <w:color w:val="000000" w:themeColor="text1"/>
                <w:sz w:val="22"/>
                <w:szCs w:val="22"/>
              </w:rPr>
              <w:t>Obsah sušiny, natužená směs:</w:t>
            </w:r>
            <w:r w:rsidRPr="00BE2ABE">
              <w:rPr>
                <w:rFonts w:ascii="Calibri" w:hAnsi="Calibri"/>
                <w:b/>
                <w:color w:val="000000" w:themeColor="text1"/>
                <w:sz w:val="22"/>
                <w:szCs w:val="22"/>
              </w:rPr>
              <w:tab/>
            </w:r>
            <w:r w:rsidR="005325A9">
              <w:rPr>
                <w:rFonts w:ascii="Calibri" w:hAnsi="Calibri"/>
                <w:color w:val="000000" w:themeColor="text1"/>
                <w:sz w:val="22"/>
                <w:szCs w:val="22"/>
              </w:rPr>
              <w:t>cca 6</w:t>
            </w:r>
            <w:r w:rsidR="006D131F">
              <w:rPr>
                <w:rFonts w:ascii="Calibri" w:hAnsi="Calibri"/>
                <w:color w:val="000000" w:themeColor="text1"/>
                <w:sz w:val="22"/>
                <w:szCs w:val="22"/>
              </w:rPr>
              <w:t>0</w:t>
            </w:r>
            <w:r w:rsidR="00F27DA4" w:rsidRPr="00BE2ABE">
              <w:rPr>
                <w:rFonts w:ascii="Calibri" w:hAnsi="Calibri"/>
                <w:color w:val="000000" w:themeColor="text1"/>
                <w:sz w:val="22"/>
                <w:szCs w:val="22"/>
              </w:rPr>
              <w:t xml:space="preserve"> %</w:t>
            </w:r>
            <w:r w:rsidR="00F27DA4" w:rsidRPr="00BE2ABE">
              <w:rPr>
                <w:rFonts w:ascii="Calibri" w:hAnsi="Calibri"/>
                <w:b/>
                <w:color w:val="000000" w:themeColor="text1"/>
                <w:sz w:val="22"/>
                <w:szCs w:val="22"/>
              </w:rPr>
              <w:t xml:space="preserve"> </w:t>
            </w:r>
            <w:r w:rsidRPr="00BE2ABE">
              <w:rPr>
                <w:rFonts w:ascii="Calibri" w:hAnsi="Calibri"/>
                <w:color w:val="000000" w:themeColor="text1"/>
                <w:sz w:val="22"/>
                <w:szCs w:val="22"/>
              </w:rPr>
              <w:t>hmotnostních</w:t>
            </w:r>
          </w:p>
          <w:p w:rsidR="007453C6" w:rsidRPr="00E57053" w:rsidRDefault="007453C6" w:rsidP="007453C6">
            <w:pPr>
              <w:pStyle w:val="StylStado"/>
              <w:spacing w:after="20"/>
              <w:ind w:left="170"/>
              <w:rPr>
                <w:rFonts w:ascii="Calibri" w:hAnsi="Calibri"/>
                <w:color w:val="000000" w:themeColor="text1"/>
                <w:sz w:val="22"/>
                <w:szCs w:val="22"/>
              </w:rPr>
            </w:pP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00830729">
              <w:rPr>
                <w:rFonts w:ascii="Calibri" w:hAnsi="Calibri"/>
                <w:color w:val="000000" w:themeColor="text1"/>
                <w:sz w:val="22"/>
                <w:szCs w:val="22"/>
              </w:rPr>
              <w:t>cca 51</w:t>
            </w:r>
            <w:r w:rsidR="00F27DA4" w:rsidRPr="00E67F59">
              <w:rPr>
                <w:rFonts w:ascii="Calibri" w:hAnsi="Calibri"/>
                <w:color w:val="000000" w:themeColor="text1"/>
                <w:sz w:val="22"/>
                <w:szCs w:val="22"/>
              </w:rPr>
              <w:t xml:space="preserve"> % </w:t>
            </w:r>
            <w:r w:rsidRPr="00E67F59">
              <w:rPr>
                <w:rFonts w:ascii="Calibri" w:hAnsi="Calibri"/>
                <w:color w:val="000000" w:themeColor="text1"/>
                <w:sz w:val="22"/>
                <w:szCs w:val="22"/>
              </w:rPr>
              <w:t>objemových</w:t>
            </w:r>
            <w:r w:rsidR="008C205C">
              <w:rPr>
                <w:rFonts w:ascii="Calibri" w:hAnsi="Calibri"/>
                <w:color w:val="000000" w:themeColor="text1"/>
                <w:sz w:val="22"/>
                <w:szCs w:val="22"/>
              </w:rPr>
              <w:t>, podle odstínu</w:t>
            </w:r>
          </w:p>
          <w:p w:rsidR="007453C6" w:rsidRPr="00E57053" w:rsidRDefault="007453C6" w:rsidP="007453C6">
            <w:pPr>
              <w:pStyle w:val="StylStado"/>
              <w:spacing w:before="20" w:after="20"/>
              <w:ind w:left="170"/>
              <w:rPr>
                <w:rFonts w:ascii="Calibri" w:hAnsi="Calibri"/>
                <w:color w:val="000000" w:themeColor="text1"/>
                <w:sz w:val="22"/>
                <w:szCs w:val="22"/>
              </w:rPr>
            </w:pPr>
            <w:r w:rsidRPr="00E57053">
              <w:rPr>
                <w:rFonts w:ascii="Calibri" w:hAnsi="Calibri"/>
                <w:b/>
                <w:color w:val="000000" w:themeColor="text1"/>
                <w:sz w:val="22"/>
                <w:szCs w:val="22"/>
              </w:rPr>
              <w:t>Obsah VOC, barva:</w:t>
            </w:r>
            <w:r w:rsidRPr="00E57053">
              <w:rPr>
                <w:rFonts w:ascii="Calibri" w:hAnsi="Calibri"/>
                <w:b/>
                <w:color w:val="000000" w:themeColor="text1"/>
                <w:sz w:val="22"/>
                <w:szCs w:val="22"/>
              </w:rPr>
              <w:tab/>
            </w:r>
            <w:r w:rsidRPr="00E57053">
              <w:rPr>
                <w:rFonts w:ascii="Calibri" w:hAnsi="Calibri"/>
                <w:b/>
                <w:color w:val="000000" w:themeColor="text1"/>
                <w:sz w:val="22"/>
                <w:szCs w:val="22"/>
              </w:rPr>
              <w:tab/>
            </w:r>
            <w:r w:rsidRPr="00E57053">
              <w:rPr>
                <w:rFonts w:ascii="Calibri" w:hAnsi="Calibri"/>
                <w:b/>
                <w:color w:val="000000" w:themeColor="text1"/>
                <w:sz w:val="22"/>
                <w:szCs w:val="22"/>
              </w:rPr>
              <w:tab/>
            </w:r>
            <w:r w:rsidR="00CF351E">
              <w:rPr>
                <w:rFonts w:ascii="Calibri" w:hAnsi="Calibri"/>
                <w:color w:val="000000" w:themeColor="text1"/>
                <w:sz w:val="22"/>
                <w:szCs w:val="22"/>
              </w:rPr>
              <w:t>cca 41</w:t>
            </w:r>
            <w:r w:rsidR="00EA5388">
              <w:rPr>
                <w:rFonts w:ascii="Calibri" w:hAnsi="Calibri"/>
                <w:color w:val="000000" w:themeColor="text1"/>
                <w:sz w:val="22"/>
                <w:szCs w:val="22"/>
              </w:rPr>
              <w:t>0</w:t>
            </w:r>
            <w:r w:rsidR="00020AC9" w:rsidRPr="00E57053">
              <w:rPr>
                <w:rFonts w:ascii="Calibri" w:hAnsi="Calibri"/>
                <w:color w:val="000000" w:themeColor="text1"/>
                <w:sz w:val="22"/>
                <w:szCs w:val="22"/>
              </w:rPr>
              <w:t xml:space="preserve"> </w:t>
            </w:r>
            <w:r w:rsidRPr="00E57053">
              <w:rPr>
                <w:rFonts w:ascii="Calibri" w:hAnsi="Calibri"/>
                <w:color w:val="000000" w:themeColor="text1"/>
                <w:sz w:val="22"/>
                <w:szCs w:val="22"/>
              </w:rPr>
              <w:t>g/kg</w:t>
            </w:r>
          </w:p>
          <w:p w:rsidR="007453C6" w:rsidRPr="00E57053" w:rsidRDefault="002B1028" w:rsidP="007453C6">
            <w:pPr>
              <w:pStyle w:val="StylStado"/>
              <w:spacing w:before="20" w:after="20"/>
              <w:ind w:left="170"/>
              <w:rPr>
                <w:rFonts w:ascii="Calibri" w:hAnsi="Calibri"/>
                <w:color w:val="000000" w:themeColor="text1"/>
                <w:sz w:val="22"/>
                <w:szCs w:val="22"/>
              </w:rPr>
            </w:pPr>
            <w:r w:rsidRPr="00E57053">
              <w:rPr>
                <w:rFonts w:ascii="Calibri" w:hAnsi="Calibri"/>
                <w:b/>
                <w:color w:val="000000" w:themeColor="text1"/>
                <w:sz w:val="22"/>
                <w:szCs w:val="22"/>
              </w:rPr>
              <w:t>O</w:t>
            </w:r>
            <w:r w:rsidR="007453C6" w:rsidRPr="00E57053">
              <w:rPr>
                <w:rFonts w:ascii="Calibri" w:hAnsi="Calibri"/>
                <w:b/>
                <w:color w:val="000000" w:themeColor="text1"/>
                <w:sz w:val="22"/>
                <w:szCs w:val="22"/>
              </w:rPr>
              <w:t>bsah VOC, natužená směs:</w:t>
            </w:r>
            <w:r w:rsidR="007453C6" w:rsidRPr="00E57053">
              <w:rPr>
                <w:rFonts w:ascii="Calibri" w:hAnsi="Calibri"/>
                <w:b/>
                <w:color w:val="000000" w:themeColor="text1"/>
                <w:sz w:val="22"/>
                <w:szCs w:val="22"/>
              </w:rPr>
              <w:tab/>
            </w:r>
            <w:r w:rsidR="007453C6" w:rsidRPr="00E57053">
              <w:rPr>
                <w:rFonts w:ascii="Calibri" w:hAnsi="Calibri"/>
                <w:b/>
                <w:color w:val="000000" w:themeColor="text1"/>
                <w:sz w:val="22"/>
                <w:szCs w:val="22"/>
              </w:rPr>
              <w:tab/>
            </w:r>
            <w:r w:rsidR="006D63F3">
              <w:rPr>
                <w:rFonts w:ascii="Calibri" w:hAnsi="Calibri"/>
                <w:color w:val="000000" w:themeColor="text1"/>
                <w:sz w:val="22"/>
                <w:szCs w:val="22"/>
              </w:rPr>
              <w:t>cca 400</w:t>
            </w:r>
            <w:r w:rsidRPr="00E57053">
              <w:rPr>
                <w:rFonts w:ascii="Calibri" w:hAnsi="Calibri"/>
                <w:color w:val="000000" w:themeColor="text1"/>
                <w:sz w:val="22"/>
                <w:szCs w:val="22"/>
              </w:rPr>
              <w:t xml:space="preserve"> </w:t>
            </w:r>
            <w:r w:rsidR="007453C6" w:rsidRPr="00E57053">
              <w:rPr>
                <w:rFonts w:ascii="Calibri" w:hAnsi="Calibri"/>
                <w:color w:val="000000" w:themeColor="text1"/>
                <w:sz w:val="22"/>
                <w:szCs w:val="22"/>
              </w:rPr>
              <w:t>g/kg</w:t>
            </w:r>
          </w:p>
          <w:p w:rsidR="007453C6" w:rsidRPr="00C8700F" w:rsidRDefault="007453C6" w:rsidP="007453C6">
            <w:pPr>
              <w:pStyle w:val="StylStado"/>
              <w:spacing w:before="20" w:after="20"/>
              <w:ind w:left="170"/>
              <w:rPr>
                <w:rFonts w:ascii="Calibri" w:hAnsi="Calibri"/>
                <w:b/>
                <w:color w:val="000000"/>
                <w:sz w:val="22"/>
                <w:szCs w:val="22"/>
              </w:rPr>
            </w:pP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Pr="00C8700F">
              <w:rPr>
                <w:rFonts w:ascii="Calibri" w:hAnsi="Calibri"/>
                <w:color w:val="000000"/>
                <w:sz w:val="22"/>
                <w:szCs w:val="22"/>
              </w:rPr>
              <w:tab/>
            </w:r>
            <w:r w:rsidR="006D63F3">
              <w:rPr>
                <w:rFonts w:ascii="Calibri" w:hAnsi="Calibri"/>
                <w:color w:val="000000" w:themeColor="text1"/>
                <w:sz w:val="22"/>
                <w:szCs w:val="22"/>
              </w:rPr>
              <w:t xml:space="preserve">cca 480 </w:t>
            </w:r>
            <w:r w:rsidRPr="00E67F59">
              <w:rPr>
                <w:rFonts w:ascii="Calibri" w:hAnsi="Calibri"/>
                <w:color w:val="000000" w:themeColor="text1"/>
                <w:sz w:val="22"/>
                <w:szCs w:val="22"/>
              </w:rPr>
              <w:t>g/l</w:t>
            </w:r>
          </w:p>
          <w:p w:rsidR="002B1028" w:rsidRPr="002B1028" w:rsidRDefault="007453C6" w:rsidP="001C3B3D">
            <w:pPr>
              <w:pStyle w:val="StylStado"/>
              <w:spacing w:before="20"/>
              <w:ind w:left="170"/>
              <w:rPr>
                <w:rFonts w:ascii="Calibri" w:hAnsi="Calibri"/>
                <w:color w:val="000000"/>
                <w:sz w:val="22"/>
                <w:szCs w:val="22"/>
              </w:rPr>
            </w:pPr>
            <w:r w:rsidRPr="00C8700F">
              <w:rPr>
                <w:rFonts w:ascii="Calibri" w:hAnsi="Calibri"/>
                <w:b/>
                <w:color w:val="000000"/>
                <w:sz w:val="22"/>
                <w:szCs w:val="22"/>
              </w:rPr>
              <w:t>Obsah celkového organického uhlíku TOC,</w:t>
            </w:r>
            <w:r w:rsidR="001C3B3D">
              <w:rPr>
                <w:rFonts w:ascii="Calibri" w:hAnsi="Calibri"/>
                <w:b/>
                <w:color w:val="000000"/>
                <w:sz w:val="22"/>
                <w:szCs w:val="22"/>
              </w:rPr>
              <w:t xml:space="preserve"> </w:t>
            </w:r>
            <w:r w:rsidRPr="00C8700F">
              <w:rPr>
                <w:rFonts w:ascii="Calibri" w:hAnsi="Calibri"/>
                <w:b/>
                <w:color w:val="000000"/>
                <w:sz w:val="22"/>
                <w:szCs w:val="22"/>
              </w:rPr>
              <w:t>natužená směs:</w:t>
            </w:r>
            <w:r w:rsidRPr="00C8700F">
              <w:rPr>
                <w:rFonts w:ascii="Calibri" w:hAnsi="Calibri"/>
                <w:b/>
                <w:color w:val="000000"/>
                <w:sz w:val="22"/>
                <w:szCs w:val="22"/>
              </w:rPr>
              <w:tab/>
            </w:r>
            <w:r w:rsidR="004A1A9B">
              <w:rPr>
                <w:rFonts w:ascii="Calibri" w:hAnsi="Calibri"/>
                <w:color w:val="000000" w:themeColor="text1"/>
                <w:sz w:val="22"/>
                <w:szCs w:val="22"/>
              </w:rPr>
              <w:t>330</w:t>
            </w:r>
            <w:r w:rsidRPr="00832237">
              <w:rPr>
                <w:rFonts w:ascii="Calibri" w:hAnsi="Calibri"/>
                <w:color w:val="000000" w:themeColor="text1"/>
                <w:sz w:val="22"/>
                <w:szCs w:val="22"/>
              </w:rPr>
              <w:t xml:space="preserve"> g/kg</w:t>
            </w:r>
          </w:p>
          <w:p w:rsidR="00DC4323" w:rsidRPr="00DC4323" w:rsidRDefault="007453C6" w:rsidP="00DC4323">
            <w:pPr>
              <w:pStyle w:val="StylStado"/>
              <w:ind w:left="170"/>
              <w:rPr>
                <w:rFonts w:ascii="Calibri" w:hAnsi="Calibri"/>
                <w:b/>
                <w:color w:val="000000"/>
                <w:sz w:val="22"/>
                <w:szCs w:val="22"/>
              </w:rPr>
            </w:pPr>
            <w:r w:rsidRPr="00C8700F">
              <w:rPr>
                <w:rFonts w:ascii="Calibri" w:hAnsi="Calibri"/>
                <w:b/>
                <w:color w:val="000000"/>
                <w:sz w:val="22"/>
                <w:szCs w:val="22"/>
              </w:rPr>
              <w:t>Teoretická vydatnost:</w:t>
            </w:r>
          </w:p>
          <w:p w:rsidR="007453C6" w:rsidRDefault="001C3B3D" w:rsidP="007453C6">
            <w:pPr>
              <w:pStyle w:val="StylStado"/>
              <w:spacing w:after="20"/>
              <w:ind w:left="170"/>
              <w:rPr>
                <w:rFonts w:ascii="Calibri" w:hAnsi="Calibri" w:cs="Tahoma"/>
                <w:color w:val="000000"/>
                <w:sz w:val="22"/>
                <w:szCs w:val="22"/>
              </w:rPr>
            </w:pPr>
            <w:r w:rsidRPr="00C8700F">
              <w:rPr>
                <w:rFonts w:ascii="Calibri" w:hAnsi="Calibri"/>
                <w:color w:val="000000"/>
                <w:sz w:val="22"/>
                <w:szCs w:val="22"/>
              </w:rPr>
              <w:t>T</w:t>
            </w:r>
            <w:r w:rsidR="007453C6" w:rsidRPr="00C8700F">
              <w:rPr>
                <w:rFonts w:ascii="Calibri" w:hAnsi="Calibri"/>
                <w:color w:val="000000"/>
                <w:sz w:val="22"/>
                <w:szCs w:val="22"/>
              </w:rPr>
              <w:t>loušťka</w:t>
            </w:r>
            <w:r>
              <w:rPr>
                <w:rFonts w:ascii="Calibri" w:hAnsi="Calibri"/>
                <w:color w:val="000000"/>
                <w:sz w:val="22"/>
                <w:szCs w:val="22"/>
              </w:rPr>
              <w:t xml:space="preserve"> suchého</w:t>
            </w:r>
            <w:r w:rsidR="007453C6" w:rsidRPr="00C8700F">
              <w:rPr>
                <w:rFonts w:ascii="Calibri" w:hAnsi="Calibri"/>
                <w:color w:val="000000"/>
                <w:sz w:val="22"/>
                <w:szCs w:val="22"/>
              </w:rPr>
              <w:t xml:space="preserve"> nátěru 40 </w:t>
            </w:r>
            <w:r w:rsidR="007453C6" w:rsidRPr="00C8700F">
              <w:rPr>
                <w:rFonts w:ascii="Calibri" w:hAnsi="Calibri" w:cs="Tahoma"/>
                <w:color w:val="000000"/>
                <w:sz w:val="22"/>
                <w:szCs w:val="22"/>
              </w:rPr>
              <w:t>µm</w:t>
            </w:r>
            <w:r w:rsidR="00DC4323">
              <w:rPr>
                <w:rFonts w:ascii="Calibri" w:hAnsi="Calibri" w:cs="Tahoma"/>
                <w:color w:val="000000"/>
                <w:sz w:val="22"/>
                <w:szCs w:val="22"/>
              </w:rPr>
              <w:tab/>
            </w:r>
            <w:r w:rsidR="00B13DA7">
              <w:rPr>
                <w:rFonts w:ascii="Calibri" w:hAnsi="Calibri"/>
                <w:color w:val="000000"/>
                <w:sz w:val="22"/>
                <w:szCs w:val="22"/>
              </w:rPr>
              <w:t>10 až 12</w:t>
            </w:r>
            <w:r w:rsidR="00DC4323" w:rsidRPr="00C8700F">
              <w:rPr>
                <w:rFonts w:ascii="Calibri" w:hAnsi="Calibri"/>
                <w:color w:val="000000"/>
                <w:sz w:val="22"/>
                <w:szCs w:val="22"/>
              </w:rPr>
              <w:t xml:space="preserve"> m</w:t>
            </w:r>
            <w:r w:rsidR="00DC4323" w:rsidRPr="00C8700F">
              <w:rPr>
                <w:rFonts w:ascii="Calibri" w:hAnsi="Calibri"/>
                <w:color w:val="000000"/>
                <w:sz w:val="22"/>
                <w:szCs w:val="22"/>
                <w:vertAlign w:val="superscript"/>
              </w:rPr>
              <w:t>2</w:t>
            </w:r>
            <w:r w:rsidR="00DC4323" w:rsidRPr="00C8700F">
              <w:rPr>
                <w:rFonts w:ascii="Calibri" w:hAnsi="Calibri"/>
                <w:color w:val="000000"/>
                <w:sz w:val="22"/>
                <w:szCs w:val="22"/>
              </w:rPr>
              <w:t>/kg</w:t>
            </w:r>
          </w:p>
          <w:p w:rsidR="001C3B3D" w:rsidRPr="00DC4323" w:rsidRDefault="001C3B3D" w:rsidP="00707753">
            <w:pPr>
              <w:pStyle w:val="StylStado"/>
              <w:spacing w:after="20" w:line="200" w:lineRule="exact"/>
              <w:ind w:left="170"/>
              <w:rPr>
                <w:rFonts w:ascii="Calibri" w:hAnsi="Calibri" w:cs="Tahoma"/>
                <w:color w:val="000000"/>
                <w:sz w:val="22"/>
                <w:szCs w:val="22"/>
              </w:rPr>
            </w:pPr>
            <w:r w:rsidRPr="001C3B3D">
              <w:rPr>
                <w:rFonts w:ascii="Calibri" w:hAnsi="Calibri" w:cs="Tahoma"/>
                <w:color w:val="000000"/>
                <w:sz w:val="20"/>
                <w:szCs w:val="20"/>
              </w:rPr>
              <w:t>Spotřeba je závislá na tvaru objektu, drsnosti podkladu</w:t>
            </w:r>
            <w:r w:rsidRPr="001C3B3D">
              <w:rPr>
                <w:rFonts w:ascii="Calibri" w:hAnsi="Calibri"/>
                <w:color w:val="000000"/>
                <w:sz w:val="20"/>
                <w:szCs w:val="20"/>
              </w:rPr>
              <w:t xml:space="preserve"> a technice a podmínkách při nanášení.</w:t>
            </w:r>
          </w:p>
        </w:tc>
      </w:tr>
      <w:tr w:rsidR="007453C6" w:rsidRPr="00C8700F" w:rsidTr="0076646B">
        <w:trPr>
          <w:trHeight w:hRule="exact" w:val="113"/>
        </w:trPr>
        <w:tc>
          <w:tcPr>
            <w:tcW w:w="2552" w:type="dxa"/>
            <w:vAlign w:val="center"/>
          </w:tcPr>
          <w:p w:rsidR="007453C6" w:rsidRPr="00C8700F" w:rsidRDefault="007453C6" w:rsidP="007453C6">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7453C6" w:rsidRPr="00C8700F" w:rsidRDefault="007453C6" w:rsidP="007453C6">
            <w:pPr>
              <w:spacing w:after="0" w:line="240" w:lineRule="exact"/>
              <w:ind w:left="170"/>
              <w:rPr>
                <w:rFonts w:asciiTheme="minorHAnsi" w:hAnsiTheme="minorHAnsi" w:cs="Tahoma"/>
              </w:rPr>
            </w:pPr>
          </w:p>
        </w:tc>
      </w:tr>
      <w:tr w:rsidR="00EE3161" w:rsidRPr="00C8700F" w:rsidTr="004D6FDC">
        <w:tc>
          <w:tcPr>
            <w:tcW w:w="2552" w:type="dxa"/>
            <w:tcBorders>
              <w:right w:val="single" w:sz="18" w:space="0" w:color="808080"/>
            </w:tcBorders>
            <w:vAlign w:val="center"/>
          </w:tcPr>
          <w:p w:rsidR="00EE3161" w:rsidRPr="00C8700F" w:rsidRDefault="00EE3161" w:rsidP="00EE3161">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Maximální ředění do 500 g VOC v 1 l natužené a naředěné směsi</w:t>
            </w:r>
          </w:p>
        </w:tc>
        <w:tc>
          <w:tcPr>
            <w:tcW w:w="7312" w:type="dxa"/>
            <w:tcBorders>
              <w:left w:val="single" w:sz="18" w:space="0" w:color="808080"/>
            </w:tcBorders>
            <w:vAlign w:val="center"/>
          </w:tcPr>
          <w:p w:rsidR="00EE3161" w:rsidRPr="00C8700F" w:rsidRDefault="00A96AF3" w:rsidP="004D6FDC">
            <w:pPr>
              <w:spacing w:after="0" w:line="240" w:lineRule="exact"/>
              <w:ind w:left="170"/>
              <w:jc w:val="left"/>
              <w:rPr>
                <w:rFonts w:asciiTheme="minorHAnsi" w:hAnsiTheme="minorHAnsi" w:cs="Tahoma"/>
              </w:rPr>
            </w:pPr>
            <w:r>
              <w:rPr>
                <w:rFonts w:asciiTheme="minorHAnsi" w:hAnsiTheme="minorHAnsi" w:cs="Tahoma"/>
                <w:color w:val="000000" w:themeColor="text1"/>
              </w:rPr>
              <w:t>8</w:t>
            </w:r>
            <w:r w:rsidR="00D35431">
              <w:rPr>
                <w:rFonts w:asciiTheme="minorHAnsi" w:hAnsiTheme="minorHAnsi" w:cs="Tahoma"/>
                <w:color w:val="000000" w:themeColor="text1"/>
              </w:rPr>
              <w:t>0</w:t>
            </w:r>
            <w:r w:rsidR="00552C6B" w:rsidRPr="00CF351E">
              <w:rPr>
                <w:rFonts w:asciiTheme="minorHAnsi" w:hAnsiTheme="minorHAnsi" w:cs="Tahoma"/>
                <w:color w:val="000000" w:themeColor="text1"/>
              </w:rPr>
              <w:t xml:space="preserve"> g </w:t>
            </w:r>
            <w:r w:rsidR="00552C6B">
              <w:rPr>
                <w:rFonts w:asciiTheme="minorHAnsi" w:hAnsiTheme="minorHAnsi" w:cs="Tahoma"/>
              </w:rPr>
              <w:t>AR1</w:t>
            </w:r>
            <w:r w:rsidR="00C5667B">
              <w:rPr>
                <w:rFonts w:asciiTheme="minorHAnsi" w:hAnsiTheme="minorHAnsi" w:cs="Tahoma"/>
              </w:rPr>
              <w:t>0 na 1 kg natužené směsi.</w:t>
            </w:r>
            <w:r w:rsidR="00EE3161" w:rsidRPr="00C8700F">
              <w:rPr>
                <w:rFonts w:asciiTheme="minorHAnsi" w:hAnsiTheme="minorHAnsi" w:cs="Tahoma"/>
              </w:rPr>
              <w:t xml:space="preserve"> </w:t>
            </w:r>
          </w:p>
        </w:tc>
      </w:tr>
      <w:tr w:rsidR="005F65F3" w:rsidRPr="00C8700F" w:rsidTr="0076646B">
        <w:trPr>
          <w:trHeight w:hRule="exact" w:val="113"/>
        </w:trPr>
        <w:tc>
          <w:tcPr>
            <w:tcW w:w="2552" w:type="dxa"/>
            <w:vAlign w:val="center"/>
          </w:tcPr>
          <w:p w:rsidR="005F65F3" w:rsidRDefault="005F65F3" w:rsidP="00EE3161">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5F65F3" w:rsidRPr="00C8700F" w:rsidRDefault="005F65F3" w:rsidP="00EE3161">
            <w:pPr>
              <w:pStyle w:val="StylStado"/>
              <w:spacing w:before="20" w:after="20"/>
              <w:ind w:left="170"/>
              <w:rPr>
                <w:rFonts w:ascii="Calibri" w:hAnsi="Calibri"/>
                <w:b/>
                <w:color w:val="000000"/>
                <w:sz w:val="22"/>
                <w:szCs w:val="22"/>
              </w:rPr>
            </w:pPr>
          </w:p>
        </w:tc>
      </w:tr>
      <w:tr w:rsidR="00EE3161" w:rsidRPr="00C8700F" w:rsidTr="008E7DAD">
        <w:tc>
          <w:tcPr>
            <w:tcW w:w="2552" w:type="dxa"/>
            <w:tcBorders>
              <w:right w:val="single" w:sz="18" w:space="0" w:color="808080"/>
            </w:tcBorders>
          </w:tcPr>
          <w:p w:rsidR="00EE3161" w:rsidRPr="00C8700F" w:rsidRDefault="00AC0C67" w:rsidP="008E7DAD">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Pr>
                <w:rFonts w:asciiTheme="minorHAnsi" w:hAnsiTheme="minorHAnsi" w:cs="Tahoma"/>
                <w:b/>
                <w:color w:val="0000FF"/>
                <w14:shadow w14:blurRad="50800" w14:dist="38100" w14:dir="2700000" w14:sx="100000" w14:sy="100000" w14:kx="0" w14:ky="0" w14:algn="tl">
                  <w14:srgbClr w14:val="000000">
                    <w14:alpha w14:val="60000"/>
                  </w14:srgbClr>
                </w14:shadow>
              </w:rPr>
              <w:t>Aplikační údaje</w:t>
            </w:r>
          </w:p>
        </w:tc>
        <w:tc>
          <w:tcPr>
            <w:tcW w:w="7312" w:type="dxa"/>
            <w:tcBorders>
              <w:left w:val="single" w:sz="18" w:space="0" w:color="808080"/>
            </w:tcBorders>
          </w:tcPr>
          <w:p w:rsidR="00EE3161" w:rsidRPr="00335480" w:rsidRDefault="00EE3161" w:rsidP="00EE3161">
            <w:pPr>
              <w:pStyle w:val="StylStado"/>
              <w:spacing w:before="20" w:after="20"/>
              <w:ind w:left="170"/>
              <w:rPr>
                <w:rFonts w:ascii="Calibri" w:hAnsi="Calibri"/>
                <w:b/>
                <w:color w:val="000000" w:themeColor="text1"/>
                <w:sz w:val="22"/>
                <w:szCs w:val="22"/>
              </w:rPr>
            </w:pPr>
            <w:r w:rsidRPr="00335480">
              <w:rPr>
                <w:rFonts w:ascii="Calibri" w:hAnsi="Calibri"/>
                <w:b/>
                <w:color w:val="000000" w:themeColor="text1"/>
                <w:sz w:val="22"/>
                <w:szCs w:val="22"/>
              </w:rPr>
              <w:t>Aplikační podmínky</w:t>
            </w:r>
          </w:p>
          <w:p w:rsidR="00EE3161" w:rsidRPr="00335480" w:rsidRDefault="0097445E" w:rsidP="00EE3161">
            <w:pPr>
              <w:spacing w:after="0" w:line="240" w:lineRule="exact"/>
              <w:ind w:left="170"/>
              <w:rPr>
                <w:rFonts w:ascii="Calibri" w:hAnsi="Calibri" w:cs="Tahoma"/>
                <w:color w:val="000000" w:themeColor="text1"/>
              </w:rPr>
            </w:pPr>
            <w:r w:rsidRPr="00335480">
              <w:rPr>
                <w:rFonts w:ascii="Calibri" w:hAnsi="Calibri" w:cs="Tahoma"/>
                <w:color w:val="000000" w:themeColor="text1"/>
              </w:rPr>
              <w:t>Teplota vzduchu:</w:t>
            </w:r>
            <w:r w:rsidRPr="00335480">
              <w:rPr>
                <w:rFonts w:ascii="Calibri" w:hAnsi="Calibri" w:cs="Tahoma"/>
                <w:color w:val="000000" w:themeColor="text1"/>
              </w:rPr>
              <w:tab/>
            </w:r>
            <w:r w:rsidRPr="00335480">
              <w:rPr>
                <w:rFonts w:ascii="Calibri" w:hAnsi="Calibri" w:cs="Tahoma"/>
                <w:color w:val="000000" w:themeColor="text1"/>
              </w:rPr>
              <w:tab/>
            </w:r>
            <w:r w:rsidRPr="00335480">
              <w:rPr>
                <w:rFonts w:ascii="Calibri" w:hAnsi="Calibri" w:cs="Tahoma"/>
                <w:color w:val="000000" w:themeColor="text1"/>
              </w:rPr>
              <w:tab/>
              <w:t>+10 až +25</w:t>
            </w:r>
            <w:r w:rsidR="00EE3161" w:rsidRPr="00335480">
              <w:rPr>
                <w:rFonts w:ascii="Calibri" w:hAnsi="Calibri" w:cs="Tahoma"/>
                <w:color w:val="000000" w:themeColor="text1"/>
              </w:rPr>
              <w:t xml:space="preserve"> °C</w:t>
            </w:r>
          </w:p>
          <w:p w:rsidR="00EE3161" w:rsidRPr="00335480" w:rsidRDefault="00EE3161" w:rsidP="00EE3161">
            <w:pPr>
              <w:spacing w:after="0" w:line="240" w:lineRule="exact"/>
              <w:ind w:left="170"/>
              <w:rPr>
                <w:rFonts w:ascii="Calibri" w:hAnsi="Calibri" w:cs="Tahoma"/>
                <w:color w:val="000000" w:themeColor="text1"/>
              </w:rPr>
            </w:pPr>
            <w:r w:rsidRPr="00335480">
              <w:rPr>
                <w:rFonts w:ascii="Calibri" w:hAnsi="Calibri" w:cs="Tahoma"/>
                <w:color w:val="000000" w:themeColor="text1"/>
              </w:rPr>
              <w:t>Teplota barvy a tužidla:</w:t>
            </w:r>
            <w:r w:rsidRPr="00335480">
              <w:rPr>
                <w:rFonts w:ascii="Calibri" w:hAnsi="Calibri" w:cs="Tahoma"/>
                <w:color w:val="000000" w:themeColor="text1"/>
              </w:rPr>
              <w:tab/>
            </w:r>
            <w:r w:rsidRPr="00335480">
              <w:rPr>
                <w:rFonts w:ascii="Calibri" w:hAnsi="Calibri" w:cs="Tahoma"/>
                <w:color w:val="000000" w:themeColor="text1"/>
              </w:rPr>
              <w:tab/>
              <w:t>+</w:t>
            </w:r>
            <w:r w:rsidR="008A2A9A" w:rsidRPr="00335480">
              <w:rPr>
                <w:rFonts w:ascii="Calibri" w:hAnsi="Calibri" w:cs="Tahoma"/>
                <w:color w:val="000000" w:themeColor="text1"/>
              </w:rPr>
              <w:t>10 až +25</w:t>
            </w:r>
            <w:r w:rsidRPr="00335480">
              <w:rPr>
                <w:rFonts w:ascii="Calibri" w:hAnsi="Calibri" w:cs="Tahoma"/>
                <w:color w:val="000000" w:themeColor="text1"/>
              </w:rPr>
              <w:t xml:space="preserve"> °C</w:t>
            </w:r>
          </w:p>
          <w:p w:rsidR="00EE3161" w:rsidRPr="00335480" w:rsidRDefault="00EE3161" w:rsidP="0097445E">
            <w:pPr>
              <w:spacing w:after="0" w:line="240" w:lineRule="exact"/>
              <w:ind w:left="170"/>
              <w:rPr>
                <w:rFonts w:ascii="Calibri" w:hAnsi="Calibri" w:cs="Tahoma"/>
                <w:color w:val="000000" w:themeColor="text1"/>
              </w:rPr>
            </w:pPr>
            <w:r w:rsidRPr="00335480">
              <w:rPr>
                <w:rFonts w:ascii="Calibri" w:hAnsi="Calibri" w:cs="Tahoma"/>
                <w:color w:val="000000" w:themeColor="text1"/>
              </w:rPr>
              <w:t>Teplota povrchu předmětu:</w:t>
            </w:r>
            <w:r w:rsidRPr="00335480">
              <w:rPr>
                <w:rFonts w:ascii="Calibri" w:hAnsi="Calibri" w:cs="Tahoma"/>
                <w:color w:val="000000" w:themeColor="text1"/>
              </w:rPr>
              <w:tab/>
            </w:r>
            <w:r w:rsidRPr="00335480">
              <w:rPr>
                <w:rFonts w:ascii="Calibri" w:hAnsi="Calibri" w:cs="Tahoma"/>
                <w:color w:val="000000" w:themeColor="text1"/>
              </w:rPr>
              <w:tab/>
              <w:t xml:space="preserve">min. </w:t>
            </w:r>
            <w:smartTag w:uri="urn:schemas-microsoft-com:office:smarttags" w:element="metricconverter">
              <w:smartTagPr>
                <w:attr w:name="ProductID" w:val="25 °C"/>
              </w:smartTagPr>
              <w:r w:rsidRPr="00335480">
                <w:rPr>
                  <w:rFonts w:ascii="Calibri" w:hAnsi="Calibri" w:cs="Tahoma"/>
                  <w:color w:val="000000" w:themeColor="text1"/>
                </w:rPr>
                <w:t>3 °C</w:t>
              </w:r>
            </w:smartTag>
            <w:r w:rsidRPr="00335480">
              <w:rPr>
                <w:rFonts w:ascii="Calibri" w:hAnsi="Calibri" w:cs="Tahoma"/>
                <w:color w:val="000000" w:themeColor="text1"/>
              </w:rPr>
              <w:t xml:space="preserve"> nad rosným bodem</w:t>
            </w:r>
          </w:p>
          <w:p w:rsidR="00EE3161" w:rsidRPr="00335480" w:rsidRDefault="00EE3161" w:rsidP="00EE3161">
            <w:pPr>
              <w:spacing w:after="0" w:line="240" w:lineRule="exact"/>
              <w:ind w:left="170"/>
              <w:rPr>
                <w:rFonts w:ascii="Calibri" w:hAnsi="Calibri" w:cs="Tahoma"/>
                <w:color w:val="000000" w:themeColor="text1"/>
              </w:rPr>
            </w:pPr>
            <w:r w:rsidRPr="00335480">
              <w:rPr>
                <w:rFonts w:ascii="Calibri" w:hAnsi="Calibri" w:cs="Tahoma"/>
                <w:color w:val="000000" w:themeColor="text1"/>
              </w:rPr>
              <w:t>Relativní vlhkost vzduchu:</w:t>
            </w:r>
            <w:r w:rsidRPr="00335480">
              <w:rPr>
                <w:rFonts w:ascii="Calibri" w:hAnsi="Calibri" w:cs="Tahoma"/>
                <w:color w:val="000000" w:themeColor="text1"/>
              </w:rPr>
              <w:tab/>
            </w:r>
            <w:r w:rsidRPr="00335480">
              <w:rPr>
                <w:rFonts w:ascii="Calibri" w:hAnsi="Calibri" w:cs="Tahoma"/>
                <w:color w:val="000000" w:themeColor="text1"/>
              </w:rPr>
              <w:tab/>
              <w:t>max. 70 %</w:t>
            </w:r>
          </w:p>
          <w:p w:rsidR="00EE3161" w:rsidRPr="00335480" w:rsidRDefault="00EE3161" w:rsidP="00EE3161">
            <w:pPr>
              <w:spacing w:before="20" w:after="20" w:line="240" w:lineRule="exact"/>
              <w:ind w:left="170"/>
              <w:rPr>
                <w:rFonts w:ascii="Calibri" w:hAnsi="Calibri" w:cs="Tahoma"/>
                <w:color w:val="000000" w:themeColor="text1"/>
              </w:rPr>
            </w:pPr>
            <w:r w:rsidRPr="00335480">
              <w:rPr>
                <w:rFonts w:ascii="Calibri" w:hAnsi="Calibri" w:cs="Tahoma"/>
                <w:color w:val="000000" w:themeColor="text1"/>
              </w:rPr>
              <w:t>Počet vrstev:</w:t>
            </w:r>
            <w:r w:rsidRPr="00335480">
              <w:rPr>
                <w:rFonts w:ascii="Calibri" w:hAnsi="Calibri" w:cs="Tahoma"/>
                <w:color w:val="000000" w:themeColor="text1"/>
              </w:rPr>
              <w:tab/>
            </w:r>
            <w:r w:rsidR="0041038D" w:rsidRPr="00335480">
              <w:rPr>
                <w:rFonts w:ascii="Calibri" w:hAnsi="Calibri" w:cs="Tahoma"/>
                <w:color w:val="000000" w:themeColor="text1"/>
              </w:rPr>
              <w:tab/>
            </w:r>
            <w:r w:rsidR="0041038D" w:rsidRPr="00335480">
              <w:rPr>
                <w:rFonts w:ascii="Calibri" w:hAnsi="Calibri" w:cs="Tahoma"/>
                <w:color w:val="000000" w:themeColor="text1"/>
              </w:rPr>
              <w:tab/>
            </w:r>
            <w:r w:rsidR="0041038D" w:rsidRPr="00335480">
              <w:rPr>
                <w:rFonts w:ascii="Calibri" w:hAnsi="Calibri" w:cs="Tahoma"/>
                <w:color w:val="000000" w:themeColor="text1"/>
              </w:rPr>
              <w:tab/>
            </w:r>
            <w:r w:rsidR="00466A5E" w:rsidRPr="00335480">
              <w:rPr>
                <w:rFonts w:ascii="Calibri" w:hAnsi="Calibri" w:cs="Tahoma"/>
                <w:color w:val="000000" w:themeColor="text1"/>
              </w:rPr>
              <w:t>2 - 3</w:t>
            </w:r>
          </w:p>
          <w:p w:rsidR="004903D8" w:rsidRPr="00335480" w:rsidRDefault="004903D8" w:rsidP="004903D8">
            <w:pPr>
              <w:spacing w:before="20" w:after="20" w:line="240" w:lineRule="exact"/>
              <w:ind w:left="170"/>
              <w:rPr>
                <w:rFonts w:ascii="Calibri" w:hAnsi="Calibri" w:cs="Tahoma"/>
                <w:color w:val="000000" w:themeColor="text1"/>
              </w:rPr>
            </w:pPr>
            <w:r w:rsidRPr="00335480">
              <w:rPr>
                <w:rFonts w:ascii="Calibri" w:hAnsi="Calibri" w:cs="Tahoma"/>
                <w:color w:val="000000" w:themeColor="text1"/>
              </w:rPr>
              <w:t>Tloušťka vrstvy, mokrá:</w:t>
            </w:r>
            <w:r w:rsidRPr="00335480">
              <w:rPr>
                <w:rFonts w:ascii="Calibri" w:hAnsi="Calibri" w:cs="Tahoma"/>
                <w:color w:val="000000" w:themeColor="text1"/>
              </w:rPr>
              <w:tab/>
            </w:r>
            <w:r w:rsidRPr="00335480">
              <w:rPr>
                <w:rFonts w:ascii="Calibri" w:hAnsi="Calibri" w:cs="Tahoma"/>
                <w:color w:val="000000" w:themeColor="text1"/>
              </w:rPr>
              <w:tab/>
              <w:t>min. 50 - 75 µm / jedna vrstva</w:t>
            </w:r>
          </w:p>
          <w:p w:rsidR="004903D8" w:rsidRPr="00335480" w:rsidRDefault="004903D8" w:rsidP="004903D8">
            <w:pPr>
              <w:spacing w:after="0" w:line="240" w:lineRule="exact"/>
              <w:ind w:left="170"/>
              <w:rPr>
                <w:rFonts w:ascii="Calibri" w:hAnsi="Calibri" w:cs="Tahoma"/>
                <w:color w:val="000000" w:themeColor="text1"/>
              </w:rPr>
            </w:pPr>
            <w:r w:rsidRPr="00335480">
              <w:rPr>
                <w:rFonts w:ascii="Calibri" w:hAnsi="Calibri" w:cs="Tahoma"/>
                <w:color w:val="000000" w:themeColor="text1"/>
              </w:rPr>
              <w:t>Tloušťka vrstvy, suchá:</w:t>
            </w:r>
            <w:r w:rsidRPr="00335480">
              <w:rPr>
                <w:rFonts w:ascii="Calibri" w:hAnsi="Calibri" w:cs="Tahoma"/>
                <w:color w:val="000000" w:themeColor="text1"/>
              </w:rPr>
              <w:tab/>
            </w:r>
            <w:r w:rsidRPr="00335480">
              <w:rPr>
                <w:rFonts w:ascii="Calibri" w:hAnsi="Calibri" w:cs="Tahoma"/>
                <w:color w:val="000000" w:themeColor="text1"/>
              </w:rPr>
              <w:tab/>
              <w:t>40 – 80 µm / celková tloušťka</w:t>
            </w:r>
          </w:p>
          <w:p w:rsidR="001C3B3D" w:rsidRPr="00335480" w:rsidRDefault="001C3B3D" w:rsidP="00707753">
            <w:pPr>
              <w:spacing w:after="0" w:line="200" w:lineRule="exact"/>
              <w:ind w:left="170"/>
              <w:rPr>
                <w:rFonts w:ascii="Calibri" w:hAnsi="Calibri" w:cs="Tahoma"/>
                <w:color w:val="000000" w:themeColor="text1"/>
                <w:sz w:val="20"/>
                <w:szCs w:val="20"/>
              </w:rPr>
            </w:pPr>
            <w:r w:rsidRPr="00335480">
              <w:rPr>
                <w:rFonts w:ascii="Calibri" w:hAnsi="Calibri"/>
                <w:color w:val="000000" w:themeColor="text1"/>
                <w:sz w:val="20"/>
                <w:szCs w:val="20"/>
              </w:rPr>
              <w:t xml:space="preserve">Tloušťka vrstvy aplikovaná </w:t>
            </w:r>
            <w:r w:rsidR="00D52164" w:rsidRPr="00335480">
              <w:rPr>
                <w:rFonts w:ascii="Calibri" w:hAnsi="Calibri"/>
                <w:color w:val="000000" w:themeColor="text1"/>
                <w:sz w:val="20"/>
                <w:szCs w:val="20"/>
              </w:rPr>
              <w:t>v</w:t>
            </w:r>
            <w:r w:rsidRPr="00335480">
              <w:rPr>
                <w:rFonts w:ascii="Calibri" w:hAnsi="Calibri"/>
                <w:color w:val="000000" w:themeColor="text1"/>
                <w:sz w:val="20"/>
                <w:szCs w:val="20"/>
              </w:rPr>
              <w:t xml:space="preserve"> jednom pracovním kroku na svislou plochu, je závislá na tvaru objektu, drsnosti podkladu a technice a podmínkách při nanášení. </w:t>
            </w:r>
          </w:p>
          <w:p w:rsidR="00EE3161" w:rsidRPr="00335480" w:rsidRDefault="00213B20" w:rsidP="00A04D02">
            <w:pPr>
              <w:spacing w:after="0" w:line="240" w:lineRule="exact"/>
              <w:ind w:left="170"/>
              <w:rPr>
                <w:rFonts w:ascii="Calibri" w:hAnsi="Calibri"/>
                <w:color w:val="000000" w:themeColor="text1"/>
              </w:rPr>
            </w:pPr>
            <w:r w:rsidRPr="00335480">
              <w:rPr>
                <w:rFonts w:ascii="Calibri" w:hAnsi="Calibri"/>
                <w:color w:val="000000" w:themeColor="text1"/>
              </w:rPr>
              <w:t>Přelakovatelnost</w:t>
            </w:r>
            <w:r w:rsidR="00EE3161" w:rsidRPr="00335480">
              <w:rPr>
                <w:rFonts w:ascii="Calibri" w:hAnsi="Calibri"/>
                <w:color w:val="000000" w:themeColor="text1"/>
              </w:rPr>
              <w:t>:</w:t>
            </w:r>
            <w:r w:rsidR="003F6C90" w:rsidRPr="00335480">
              <w:rPr>
                <w:rFonts w:ascii="Calibri" w:hAnsi="Calibri"/>
                <w:b/>
                <w:color w:val="000000" w:themeColor="text1"/>
              </w:rPr>
              <w:tab/>
            </w:r>
            <w:r w:rsidR="003F6C90" w:rsidRPr="00335480">
              <w:rPr>
                <w:rFonts w:ascii="Calibri" w:hAnsi="Calibri"/>
                <w:b/>
                <w:color w:val="000000" w:themeColor="text1"/>
              </w:rPr>
              <w:tab/>
            </w:r>
            <w:r w:rsidR="003F6C90" w:rsidRPr="00335480">
              <w:rPr>
                <w:rFonts w:ascii="Calibri" w:hAnsi="Calibri"/>
                <w:b/>
                <w:color w:val="000000" w:themeColor="text1"/>
              </w:rPr>
              <w:tab/>
            </w:r>
            <w:r w:rsidR="003F6C90" w:rsidRPr="00335480">
              <w:rPr>
                <w:rFonts w:ascii="Calibri" w:hAnsi="Calibri"/>
                <w:color w:val="000000" w:themeColor="text1"/>
              </w:rPr>
              <w:t>Barva je pře</w:t>
            </w:r>
            <w:r w:rsidR="003A2E0F" w:rsidRPr="00335480">
              <w:rPr>
                <w:rFonts w:ascii="Calibri" w:hAnsi="Calibri"/>
                <w:color w:val="000000" w:themeColor="text1"/>
              </w:rPr>
              <w:t>pracovatelná</w:t>
            </w:r>
            <w:r w:rsidR="003F6C90" w:rsidRPr="00335480">
              <w:rPr>
                <w:rFonts w:ascii="Calibri" w:hAnsi="Calibri"/>
                <w:color w:val="000000" w:themeColor="text1"/>
              </w:rPr>
              <w:t xml:space="preserve"> sama sebou.</w:t>
            </w:r>
            <w:r w:rsidR="00EE3161" w:rsidRPr="00335480">
              <w:rPr>
                <w:rFonts w:ascii="Calibri" w:hAnsi="Calibri"/>
                <w:color w:val="000000" w:themeColor="text1"/>
              </w:rPr>
              <w:tab/>
            </w:r>
          </w:p>
          <w:p w:rsidR="0076646B" w:rsidRPr="00335480" w:rsidRDefault="0076646B" w:rsidP="000161DE">
            <w:pPr>
              <w:spacing w:after="0" w:line="240" w:lineRule="exact"/>
              <w:ind w:left="170"/>
              <w:rPr>
                <w:rFonts w:ascii="Calibri" w:hAnsi="Calibri"/>
                <w:color w:val="000000" w:themeColor="text1"/>
              </w:rPr>
            </w:pPr>
            <w:r w:rsidRPr="00335480">
              <w:rPr>
                <w:rFonts w:ascii="Calibri" w:hAnsi="Calibri"/>
                <w:color w:val="000000" w:themeColor="text1"/>
              </w:rPr>
              <w:t xml:space="preserve">Druhou </w:t>
            </w:r>
            <w:r w:rsidR="00340A28" w:rsidRPr="00335480">
              <w:rPr>
                <w:rFonts w:ascii="Calibri" w:hAnsi="Calibri"/>
                <w:color w:val="000000" w:themeColor="text1"/>
              </w:rPr>
              <w:t xml:space="preserve">a třetí </w:t>
            </w:r>
            <w:r w:rsidRPr="00335480">
              <w:rPr>
                <w:rFonts w:ascii="Calibri" w:hAnsi="Calibri"/>
                <w:color w:val="000000" w:themeColor="text1"/>
              </w:rPr>
              <w:t xml:space="preserve">vrstvu </w:t>
            </w:r>
            <w:r w:rsidR="00340A28" w:rsidRPr="00335480">
              <w:rPr>
                <w:rFonts w:ascii="Calibri" w:hAnsi="Calibri"/>
                <w:color w:val="000000" w:themeColor="text1"/>
              </w:rPr>
              <w:t>je nutné</w:t>
            </w:r>
            <w:r w:rsidRPr="00335480">
              <w:rPr>
                <w:rFonts w:ascii="Calibri" w:hAnsi="Calibri"/>
                <w:color w:val="000000" w:themeColor="text1"/>
              </w:rPr>
              <w:t xml:space="preserve"> nanést způsobem „mokrý do mokrého“ </w:t>
            </w:r>
            <w:r w:rsidR="000161DE" w:rsidRPr="00335480">
              <w:rPr>
                <w:rFonts w:ascii="Calibri" w:hAnsi="Calibri"/>
                <w:color w:val="000000" w:themeColor="text1"/>
              </w:rPr>
              <w:t>za</w:t>
            </w:r>
            <w:r w:rsidR="004D5E30" w:rsidRPr="00335480">
              <w:rPr>
                <w:rFonts w:ascii="Calibri" w:hAnsi="Calibri"/>
                <w:color w:val="000000" w:themeColor="text1"/>
              </w:rPr>
              <w:t xml:space="preserve"> </w:t>
            </w:r>
            <w:r w:rsidR="00340A28" w:rsidRPr="00335480">
              <w:rPr>
                <w:rFonts w:ascii="Calibri" w:hAnsi="Calibri"/>
                <w:color w:val="000000" w:themeColor="text1"/>
              </w:rPr>
              <w:br/>
            </w:r>
            <w:r w:rsidR="004D5E30" w:rsidRPr="00335480">
              <w:rPr>
                <w:rFonts w:ascii="Calibri" w:hAnsi="Calibri"/>
                <w:color w:val="000000" w:themeColor="text1"/>
              </w:rPr>
              <w:t>3</w:t>
            </w:r>
            <w:r w:rsidRPr="00335480">
              <w:rPr>
                <w:rFonts w:ascii="Calibri" w:hAnsi="Calibri"/>
                <w:color w:val="000000" w:themeColor="text1"/>
              </w:rPr>
              <w:t xml:space="preserve">0 </w:t>
            </w:r>
            <w:r w:rsidR="00AC57E4" w:rsidRPr="00335480">
              <w:rPr>
                <w:rFonts w:ascii="Calibri" w:hAnsi="Calibri"/>
                <w:color w:val="000000" w:themeColor="text1"/>
              </w:rPr>
              <w:t xml:space="preserve">- </w:t>
            </w:r>
            <w:r w:rsidRPr="00335480">
              <w:rPr>
                <w:rFonts w:ascii="Calibri" w:hAnsi="Calibri"/>
                <w:color w:val="000000" w:themeColor="text1"/>
              </w:rPr>
              <w:t xml:space="preserve">60 minut </w:t>
            </w:r>
            <w:r w:rsidR="008D551C" w:rsidRPr="00335480">
              <w:rPr>
                <w:rFonts w:ascii="Calibri" w:hAnsi="Calibri"/>
                <w:color w:val="000000" w:themeColor="text1"/>
              </w:rPr>
              <w:t>od</w:t>
            </w:r>
            <w:r w:rsidRPr="00335480">
              <w:rPr>
                <w:rFonts w:ascii="Calibri" w:hAnsi="Calibri"/>
                <w:color w:val="000000" w:themeColor="text1"/>
              </w:rPr>
              <w:t xml:space="preserve"> nástřiku první vrstvy.</w:t>
            </w:r>
          </w:p>
          <w:p w:rsidR="000E1560" w:rsidRPr="00335480" w:rsidRDefault="000E1560" w:rsidP="003B6DE8">
            <w:pPr>
              <w:spacing w:after="0" w:line="240" w:lineRule="exact"/>
              <w:ind w:left="170"/>
              <w:rPr>
                <w:rFonts w:ascii="Calibri" w:hAnsi="Calibri" w:cs="Tahoma"/>
                <w:color w:val="000000" w:themeColor="text1"/>
              </w:rPr>
            </w:pPr>
            <w:r w:rsidRPr="00335480">
              <w:rPr>
                <w:rFonts w:ascii="Calibri" w:hAnsi="Calibri"/>
                <w:color w:val="000000" w:themeColor="text1"/>
              </w:rPr>
              <w:t xml:space="preserve">Maximální přetírací interval: </w:t>
            </w:r>
            <w:r w:rsidR="003F6C90" w:rsidRPr="00335480">
              <w:rPr>
                <w:rFonts w:ascii="Calibri" w:hAnsi="Calibri"/>
                <w:color w:val="000000" w:themeColor="text1"/>
              </w:rPr>
              <w:tab/>
            </w:r>
            <w:r w:rsidR="003F6C90" w:rsidRPr="00335480">
              <w:rPr>
                <w:rFonts w:ascii="Calibri" w:hAnsi="Calibri"/>
                <w:color w:val="000000" w:themeColor="text1"/>
              </w:rPr>
              <w:tab/>
              <w:t>10 dnů / 20 °C. Po této době je nutné povrch nejprve lehce zdrsnit, aby byla zajištěna adheze následné vrstvy.</w:t>
            </w:r>
          </w:p>
        </w:tc>
      </w:tr>
      <w:tr w:rsidR="0041038D" w:rsidRPr="00C8700F" w:rsidTr="0076646B">
        <w:trPr>
          <w:trHeight w:hRule="exact" w:val="113"/>
        </w:trPr>
        <w:tc>
          <w:tcPr>
            <w:tcW w:w="2552" w:type="dxa"/>
            <w:vAlign w:val="center"/>
          </w:tcPr>
          <w:p w:rsidR="0041038D" w:rsidRPr="00C8700F" w:rsidRDefault="0041038D" w:rsidP="0027065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41038D" w:rsidRPr="00335480" w:rsidRDefault="0041038D" w:rsidP="000966ED">
            <w:pPr>
              <w:spacing w:after="0" w:line="240" w:lineRule="exact"/>
              <w:ind w:left="170"/>
              <w:rPr>
                <w:rFonts w:asciiTheme="minorHAnsi" w:hAnsiTheme="minorHAnsi" w:cs="Tahoma"/>
                <w:color w:val="000000" w:themeColor="text1"/>
              </w:rPr>
            </w:pPr>
          </w:p>
        </w:tc>
      </w:tr>
      <w:tr w:rsidR="00270654" w:rsidRPr="00C8700F" w:rsidTr="008E7DAD">
        <w:tc>
          <w:tcPr>
            <w:tcW w:w="2552" w:type="dxa"/>
            <w:tcBorders>
              <w:right w:val="single" w:sz="18" w:space="0" w:color="808080"/>
            </w:tcBorders>
          </w:tcPr>
          <w:p w:rsidR="00270654" w:rsidRPr="00C8700F" w:rsidRDefault="00270654" w:rsidP="008E7DAD">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Použití</w:t>
            </w:r>
          </w:p>
        </w:tc>
        <w:tc>
          <w:tcPr>
            <w:tcW w:w="7312" w:type="dxa"/>
            <w:tcBorders>
              <w:left w:val="single" w:sz="18" w:space="0" w:color="808080"/>
            </w:tcBorders>
          </w:tcPr>
          <w:p w:rsidR="00270654" w:rsidRPr="00335480" w:rsidRDefault="005B57D1" w:rsidP="00D338DF">
            <w:pPr>
              <w:spacing w:after="0" w:line="240" w:lineRule="exact"/>
              <w:ind w:left="170"/>
              <w:rPr>
                <w:rFonts w:asciiTheme="minorHAnsi" w:hAnsiTheme="minorHAnsi" w:cs="Tahoma"/>
                <w:b/>
                <w:color w:val="000000" w:themeColor="text1"/>
                <w14:shadow w14:blurRad="50800" w14:dist="38100" w14:dir="2700000" w14:sx="100000" w14:sy="100000" w14:kx="0" w14:ky="0" w14:algn="tl">
                  <w14:srgbClr w14:val="000000">
                    <w14:alpha w14:val="60000"/>
                  </w14:srgbClr>
                </w14:shadow>
              </w:rPr>
            </w:pPr>
            <w:r w:rsidRPr="00335480">
              <w:rPr>
                <w:rFonts w:asciiTheme="minorHAnsi" w:hAnsiTheme="minorHAnsi" w:cs="Tahoma"/>
                <w:color w:val="000000" w:themeColor="text1"/>
              </w:rPr>
              <w:t>V</w:t>
            </w:r>
            <w:r w:rsidR="00D338DF" w:rsidRPr="00335480">
              <w:rPr>
                <w:rFonts w:asciiTheme="minorHAnsi" w:hAnsiTheme="minorHAnsi" w:cs="Tahoma"/>
                <w:color w:val="000000" w:themeColor="text1"/>
              </w:rPr>
              <w:t>rchní nátěry kovových výrobků. Vyznačuje se výbornou povětrnostní odolností, stálostí barveného odstínu a vynikající</w:t>
            </w:r>
            <w:r w:rsidR="000966ED" w:rsidRPr="00335480">
              <w:rPr>
                <w:rFonts w:asciiTheme="minorHAnsi" w:hAnsiTheme="minorHAnsi" w:cs="Tahoma"/>
                <w:color w:val="000000" w:themeColor="text1"/>
              </w:rPr>
              <w:t xml:space="preserve"> přilnavost</w:t>
            </w:r>
            <w:r w:rsidR="00D338DF" w:rsidRPr="00335480">
              <w:rPr>
                <w:rFonts w:asciiTheme="minorHAnsi" w:hAnsiTheme="minorHAnsi" w:cs="Tahoma"/>
                <w:color w:val="000000" w:themeColor="text1"/>
              </w:rPr>
              <w:t>í</w:t>
            </w:r>
            <w:r w:rsidR="00AC57E4" w:rsidRPr="00335480">
              <w:rPr>
                <w:rFonts w:asciiTheme="minorHAnsi" w:hAnsiTheme="minorHAnsi" w:cs="Tahoma"/>
                <w:color w:val="000000" w:themeColor="text1"/>
              </w:rPr>
              <w:t xml:space="preserve"> </w:t>
            </w:r>
            <w:r w:rsidR="00270654" w:rsidRPr="00335480">
              <w:rPr>
                <w:rFonts w:asciiTheme="minorHAnsi" w:hAnsiTheme="minorHAnsi" w:cs="Tahoma"/>
                <w:color w:val="000000" w:themeColor="text1"/>
              </w:rPr>
              <w:t xml:space="preserve">k podkladu. Je vhodná jako vrchní nátěr </w:t>
            </w:r>
            <w:r w:rsidR="005F65F3" w:rsidRPr="00335480">
              <w:rPr>
                <w:rFonts w:asciiTheme="minorHAnsi" w:hAnsiTheme="minorHAnsi" w:cs="Tahoma"/>
                <w:color w:val="000000" w:themeColor="text1"/>
              </w:rPr>
              <w:t xml:space="preserve">s </w:t>
            </w:r>
            <w:r w:rsidR="00270654" w:rsidRPr="00335480">
              <w:rPr>
                <w:rFonts w:asciiTheme="minorHAnsi" w:hAnsiTheme="minorHAnsi" w:cs="Tahoma"/>
                <w:color w:val="000000" w:themeColor="text1"/>
              </w:rPr>
              <w:t>možností pou</w:t>
            </w:r>
            <w:r w:rsidR="0035491D" w:rsidRPr="00335480">
              <w:rPr>
                <w:rFonts w:asciiTheme="minorHAnsi" w:hAnsiTheme="minorHAnsi" w:cs="Tahoma"/>
                <w:color w:val="000000" w:themeColor="text1"/>
              </w:rPr>
              <w:t>žití vhodného základního nátěru (</w:t>
            </w:r>
            <w:r w:rsidR="00B33664" w:rsidRPr="00335480">
              <w:rPr>
                <w:rFonts w:asciiTheme="minorHAnsi" w:hAnsiTheme="minorHAnsi" w:cs="Tahoma"/>
                <w:color w:val="000000" w:themeColor="text1"/>
              </w:rPr>
              <w:t>AC08-2</w:t>
            </w:r>
            <w:r w:rsidR="00370DC2" w:rsidRPr="00335480">
              <w:rPr>
                <w:rFonts w:asciiTheme="minorHAnsi" w:hAnsiTheme="minorHAnsi" w:cs="Tahoma"/>
                <w:color w:val="000000" w:themeColor="text1"/>
              </w:rPr>
              <w:t>, AC10</w:t>
            </w:r>
            <w:r w:rsidR="00B33664" w:rsidRPr="00335480">
              <w:rPr>
                <w:rFonts w:asciiTheme="minorHAnsi" w:hAnsiTheme="minorHAnsi" w:cs="Tahoma"/>
                <w:color w:val="000000" w:themeColor="text1"/>
              </w:rPr>
              <w:t>, EP80, KG05-L a další).</w:t>
            </w:r>
            <w:r w:rsidR="0035491D" w:rsidRPr="00335480">
              <w:rPr>
                <w:rFonts w:asciiTheme="minorHAnsi" w:hAnsiTheme="minorHAnsi" w:cs="Tahoma"/>
                <w:color w:val="000000" w:themeColor="text1"/>
              </w:rPr>
              <w:t xml:space="preserve"> </w:t>
            </w:r>
            <w:r w:rsidR="005F65F3" w:rsidRPr="00335480">
              <w:rPr>
                <w:rFonts w:asciiTheme="minorHAnsi" w:hAnsiTheme="minorHAnsi" w:cs="Tahoma"/>
                <w:color w:val="000000" w:themeColor="text1"/>
              </w:rPr>
              <w:t>Barvu lze použít i k nátěrům minerálních podkladů a některých plastů (nutno provést zkoušku přilnavosti).</w:t>
            </w:r>
          </w:p>
        </w:tc>
      </w:tr>
      <w:tr w:rsidR="00270654" w:rsidRPr="00C8700F" w:rsidTr="0076646B">
        <w:trPr>
          <w:trHeight w:hRule="exact" w:val="113"/>
        </w:trPr>
        <w:tc>
          <w:tcPr>
            <w:tcW w:w="2552" w:type="dxa"/>
            <w:vAlign w:val="center"/>
          </w:tcPr>
          <w:p w:rsidR="00270654" w:rsidRPr="00C8700F" w:rsidRDefault="00270654" w:rsidP="00270654">
            <w:pPr>
              <w:spacing w:after="0" w:line="240" w:lineRule="exact"/>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270654" w:rsidRPr="00335480" w:rsidRDefault="00270654" w:rsidP="00270654">
            <w:pPr>
              <w:spacing w:after="0" w:line="240" w:lineRule="exact"/>
              <w:ind w:left="170" w:firstLine="170"/>
              <w:rPr>
                <w:rFonts w:asciiTheme="minorHAnsi" w:hAnsiTheme="minorHAnsi" w:cs="Tahoma"/>
                <w:color w:val="000000" w:themeColor="text1"/>
              </w:rPr>
            </w:pPr>
          </w:p>
        </w:tc>
      </w:tr>
      <w:tr w:rsidR="00270654" w:rsidRPr="00C8700F" w:rsidTr="00D52164">
        <w:tc>
          <w:tcPr>
            <w:tcW w:w="2552" w:type="dxa"/>
            <w:tcBorders>
              <w:right w:val="single" w:sz="18" w:space="0" w:color="808080"/>
            </w:tcBorders>
            <w:vAlign w:val="center"/>
          </w:tcPr>
          <w:p w:rsidR="00270654" w:rsidRPr="00C8700F" w:rsidRDefault="00270654" w:rsidP="002F71BB">
            <w:pPr>
              <w:spacing w:after="0" w:line="240" w:lineRule="exact"/>
              <w:jc w:val="left"/>
              <w:rPr>
                <w:rFonts w:ascii="Calibri" w:hAnsi="Calibri" w:cs="Tahoma"/>
                <w:b/>
              </w:rPr>
            </w:pPr>
            <w:r w:rsidRPr="00C8700F">
              <w:rPr>
                <w:rFonts w:asciiTheme="minorHAnsi" w:hAnsiTheme="minorHAnsi" w:cs="Tahoma"/>
                <w:b/>
                <w:color w:val="0000FF"/>
                <w14:shadow w14:blurRad="50800" w14:dist="38100" w14:dir="2700000" w14:sx="100000" w14:sy="100000" w14:kx="0" w14:ky="0" w14:algn="tl">
                  <w14:srgbClr w14:val="000000">
                    <w14:alpha w14:val="60000"/>
                  </w14:srgbClr>
                </w14:shadow>
              </w:rPr>
              <w:t>Příprava povrchu</w:t>
            </w:r>
          </w:p>
        </w:tc>
        <w:tc>
          <w:tcPr>
            <w:tcW w:w="7312" w:type="dxa"/>
            <w:tcBorders>
              <w:left w:val="single" w:sz="18" w:space="0" w:color="808080"/>
            </w:tcBorders>
          </w:tcPr>
          <w:p w:rsidR="00270654" w:rsidRPr="00335480" w:rsidRDefault="00724D8F" w:rsidP="003614A4">
            <w:pPr>
              <w:spacing w:after="0" w:line="240" w:lineRule="exact"/>
              <w:ind w:left="170"/>
              <w:rPr>
                <w:rFonts w:ascii="Calibri" w:hAnsi="Calibri" w:cs="Tahoma"/>
                <w:color w:val="000000" w:themeColor="text1"/>
              </w:rPr>
            </w:pPr>
            <w:r w:rsidRPr="00335480">
              <w:rPr>
                <w:rFonts w:ascii="Calibri" w:hAnsi="Calibri" w:cs="Tahoma"/>
                <w:color w:val="000000" w:themeColor="text1"/>
              </w:rPr>
              <w:t>Kovový</w:t>
            </w:r>
            <w:r w:rsidR="003614A4" w:rsidRPr="00335480">
              <w:rPr>
                <w:rFonts w:ascii="Calibri" w:hAnsi="Calibri" w:cs="Tahoma"/>
                <w:color w:val="000000" w:themeColor="text1"/>
              </w:rPr>
              <w:t xml:space="preserve"> povrch opatřený vhodným základním nátěrem.</w:t>
            </w:r>
          </w:p>
        </w:tc>
      </w:tr>
      <w:tr w:rsidR="00270654" w:rsidRPr="00C8700F" w:rsidTr="0076646B">
        <w:trPr>
          <w:trHeight w:hRule="exact" w:val="113"/>
        </w:trPr>
        <w:tc>
          <w:tcPr>
            <w:tcW w:w="2552" w:type="dxa"/>
            <w:vAlign w:val="center"/>
          </w:tcPr>
          <w:p w:rsidR="00270654" w:rsidRPr="00C8700F" w:rsidRDefault="00270654" w:rsidP="00270654">
            <w:pPr>
              <w:spacing w:after="0" w:line="240" w:lineRule="auto"/>
              <w:jc w:val="left"/>
              <w:rPr>
                <w:rFonts w:asciiTheme="minorHAnsi" w:hAnsiTheme="minorHAns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tcPr>
          <w:p w:rsidR="00270654" w:rsidRPr="00C8700F" w:rsidRDefault="00270654" w:rsidP="00270654">
            <w:pPr>
              <w:spacing w:after="0" w:line="240" w:lineRule="exact"/>
              <w:ind w:left="170"/>
              <w:rPr>
                <w:rFonts w:asciiTheme="minorHAnsi" w:hAnsiTheme="minorHAnsi" w:cs="Tahoma"/>
              </w:rPr>
            </w:pPr>
          </w:p>
        </w:tc>
      </w:tr>
      <w:tr w:rsidR="00270654" w:rsidRPr="00C8700F" w:rsidTr="008E7DAD">
        <w:tc>
          <w:tcPr>
            <w:tcW w:w="2552" w:type="dxa"/>
            <w:tcBorders>
              <w:right w:val="single" w:sz="18" w:space="0" w:color="808080"/>
            </w:tcBorders>
          </w:tcPr>
          <w:p w:rsidR="00270654" w:rsidRPr="00C8700F" w:rsidRDefault="00270654" w:rsidP="008E7DAD">
            <w:pPr>
              <w:spacing w:after="0" w:line="240" w:lineRule="auto"/>
              <w:jc w:val="left"/>
              <w:rPr>
                <w:rFonts w:ascii="Calibri" w:hAnsi="Calibri"/>
                <w:b/>
                <w:color w:val="0000FF"/>
              </w:rPr>
            </w:pPr>
            <w:r w:rsidRPr="00C8700F">
              <w:rPr>
                <w:rFonts w:ascii="Calibri" w:hAnsi="Calibri" w:cs="Tahoma"/>
                <w:b/>
                <w:color w:val="0000FF"/>
                <w14:shadow w14:blurRad="50800" w14:dist="38100" w14:dir="2700000" w14:sx="100000" w14:sy="100000" w14:kx="0" w14:ky="0" w14:algn="tl">
                  <w14:srgbClr w14:val="000000">
                    <w14:alpha w14:val="60000"/>
                  </w14:srgbClr>
                </w14:shadow>
              </w:rPr>
              <w:t xml:space="preserve">Užitné vlastnosti </w:t>
            </w:r>
          </w:p>
        </w:tc>
        <w:tc>
          <w:tcPr>
            <w:tcW w:w="7312" w:type="dxa"/>
            <w:tcBorders>
              <w:left w:val="single" w:sz="18" w:space="0" w:color="808080"/>
            </w:tcBorders>
          </w:tcPr>
          <w:p w:rsidR="002E1EAA" w:rsidRPr="00C8700F" w:rsidRDefault="002E1EAA" w:rsidP="002E1EAA">
            <w:pPr>
              <w:spacing w:before="20" w:after="20" w:line="240" w:lineRule="exact"/>
              <w:ind w:left="170"/>
              <w:rPr>
                <w:rFonts w:ascii="Calibri" w:hAnsi="Calibri" w:cs="Tahoma"/>
                <w:color w:val="000000" w:themeColor="text1"/>
              </w:rPr>
            </w:pPr>
            <w:r>
              <w:rPr>
                <w:rFonts w:ascii="Calibri" w:hAnsi="Calibri" w:cs="Tahoma"/>
                <w:color w:val="000000" w:themeColor="text1"/>
              </w:rPr>
              <w:t xml:space="preserve">Nátěrový systém je vhodný pro normální atmosférické zatížení. </w:t>
            </w:r>
            <w:r w:rsidRPr="00C8700F">
              <w:rPr>
                <w:rFonts w:ascii="Calibri" w:hAnsi="Calibri" w:cs="Tahoma"/>
                <w:color w:val="000000" w:themeColor="text1"/>
              </w:rPr>
              <w:t>Vytvrzený nátěr je otěruodolný.</w:t>
            </w:r>
          </w:p>
          <w:p w:rsidR="00270654" w:rsidRPr="00C8700F" w:rsidRDefault="00270654" w:rsidP="00F63958">
            <w:pPr>
              <w:spacing w:before="20" w:after="0" w:line="240" w:lineRule="exact"/>
              <w:ind w:left="170"/>
              <w:rPr>
                <w:rFonts w:ascii="Calibri" w:hAnsi="Calibri" w:cs="Tahoma"/>
                <w:color w:val="000000" w:themeColor="text1"/>
              </w:rPr>
            </w:pPr>
            <w:r w:rsidRPr="00C8700F">
              <w:rPr>
                <w:rFonts w:ascii="Calibri" w:hAnsi="Calibri" w:cs="Tahoma"/>
                <w:b/>
                <w:color w:val="000000" w:themeColor="text1"/>
              </w:rPr>
              <w:t>Přilnavost mřížkou</w:t>
            </w:r>
            <w:r w:rsidR="000E06A0">
              <w:rPr>
                <w:rFonts w:ascii="Calibri" w:hAnsi="Calibri" w:cs="Tahoma"/>
                <w:color w:val="000000" w:themeColor="text1"/>
              </w:rPr>
              <w:t xml:space="preserve"> (ocel</w:t>
            </w:r>
            <w:r w:rsidRPr="00C8700F">
              <w:rPr>
                <w:rFonts w:ascii="Calibri" w:hAnsi="Calibri" w:cs="Tahoma"/>
                <w:color w:val="000000" w:themeColor="text1"/>
              </w:rPr>
              <w:t>):</w:t>
            </w:r>
            <w:r w:rsidRPr="00C8700F">
              <w:rPr>
                <w:rFonts w:ascii="Calibri" w:hAnsi="Calibri" w:cs="Tahoma"/>
                <w:color w:val="000000" w:themeColor="text1"/>
              </w:rPr>
              <w:tab/>
            </w:r>
            <w:r>
              <w:rPr>
                <w:rFonts w:ascii="Calibri" w:hAnsi="Calibri" w:cs="Tahoma"/>
                <w:color w:val="000000" w:themeColor="text1"/>
              </w:rPr>
              <w:tab/>
            </w:r>
            <w:r w:rsidR="005F0E56">
              <w:rPr>
                <w:rFonts w:ascii="Calibri" w:hAnsi="Calibri" w:cs="Tahoma"/>
                <w:color w:val="000000" w:themeColor="text1"/>
              </w:rPr>
              <w:tab/>
            </w:r>
            <w:r w:rsidR="000E06A0">
              <w:rPr>
                <w:rFonts w:ascii="Calibri" w:hAnsi="Calibri" w:cs="Tahoma"/>
                <w:color w:val="000000" w:themeColor="text1"/>
              </w:rPr>
              <w:t>stupeň 0 až 1</w:t>
            </w:r>
          </w:p>
          <w:p w:rsidR="00270654" w:rsidRPr="00C8700F" w:rsidRDefault="00AC57E4" w:rsidP="00F63958">
            <w:pPr>
              <w:spacing w:before="10" w:after="10" w:line="240" w:lineRule="exact"/>
              <w:ind w:left="170"/>
              <w:rPr>
                <w:rFonts w:ascii="Calibri" w:hAnsi="Calibri" w:cs="Tahoma"/>
                <w:b/>
                <w:color w:val="000000" w:themeColor="text1"/>
              </w:rPr>
            </w:pPr>
            <w:r>
              <w:rPr>
                <w:rFonts w:ascii="Calibri" w:hAnsi="Calibri" w:cs="Tahoma"/>
                <w:b/>
                <w:color w:val="000000" w:themeColor="text1"/>
              </w:rPr>
              <w:t>Teplotní odolnost:</w:t>
            </w:r>
          </w:p>
          <w:p w:rsidR="00270654" w:rsidRPr="00C8700F" w:rsidRDefault="00AC57E4" w:rsidP="00F63958">
            <w:pPr>
              <w:spacing w:before="20" w:after="0" w:line="240" w:lineRule="exact"/>
              <w:ind w:left="170"/>
              <w:rPr>
                <w:rFonts w:ascii="Calibri" w:hAnsi="Calibri" w:cs="Tahoma"/>
                <w:color w:val="000000" w:themeColor="text1"/>
              </w:rPr>
            </w:pPr>
            <w:r>
              <w:rPr>
                <w:rFonts w:ascii="Calibri" w:hAnsi="Calibri" w:cs="Tahoma"/>
                <w:color w:val="000000" w:themeColor="text1"/>
              </w:rPr>
              <w:t>Dlouhodobě:</w:t>
            </w:r>
            <w:r>
              <w:rPr>
                <w:rFonts w:ascii="Calibri" w:hAnsi="Calibri" w:cs="Tahoma"/>
                <w:color w:val="000000" w:themeColor="text1"/>
              </w:rPr>
              <w:tab/>
            </w:r>
            <w:r>
              <w:rPr>
                <w:rFonts w:ascii="Calibri" w:hAnsi="Calibri" w:cs="Tahoma"/>
                <w:color w:val="000000" w:themeColor="text1"/>
              </w:rPr>
              <w:tab/>
            </w:r>
            <w:r>
              <w:rPr>
                <w:rFonts w:ascii="Calibri" w:hAnsi="Calibri" w:cs="Tahoma"/>
                <w:color w:val="000000" w:themeColor="text1"/>
              </w:rPr>
              <w:tab/>
            </w:r>
            <w:r>
              <w:rPr>
                <w:rFonts w:ascii="Calibri" w:hAnsi="Calibri" w:cs="Tahoma"/>
                <w:color w:val="000000" w:themeColor="text1"/>
              </w:rPr>
              <w:tab/>
            </w:r>
            <w:r w:rsidR="00270654">
              <w:rPr>
                <w:rFonts w:ascii="Calibri" w:hAnsi="Calibri" w:cs="Tahoma"/>
                <w:color w:val="000000" w:themeColor="text1"/>
              </w:rPr>
              <w:tab/>
            </w:r>
            <w:r w:rsidR="007276C1">
              <w:rPr>
                <w:rFonts w:ascii="Calibri" w:hAnsi="Calibri" w:cs="Tahoma"/>
                <w:color w:val="000000" w:themeColor="text1"/>
              </w:rPr>
              <w:t xml:space="preserve">  </w:t>
            </w:r>
            <w:smartTag w:uri="urn:schemas-microsoft-com:office:smarttags" w:element="metricconverter">
              <w:smartTagPr>
                <w:attr w:name="ProductID" w:val="90 °C"/>
              </w:smartTagPr>
              <w:r w:rsidR="00270654" w:rsidRPr="00C8700F">
                <w:rPr>
                  <w:rFonts w:ascii="Calibri" w:hAnsi="Calibri" w:cs="Tahoma"/>
                  <w:color w:val="000000" w:themeColor="text1"/>
                </w:rPr>
                <w:t>90 °C</w:t>
              </w:r>
            </w:smartTag>
          </w:p>
          <w:p w:rsidR="00270654" w:rsidRPr="00C8700F" w:rsidRDefault="00270654" w:rsidP="00F63958">
            <w:pPr>
              <w:spacing w:after="20" w:line="240" w:lineRule="exact"/>
              <w:ind w:left="170"/>
              <w:rPr>
                <w:rFonts w:ascii="Calibri" w:hAnsi="Calibri" w:cs="Tahoma"/>
                <w:color w:val="000000" w:themeColor="text1"/>
              </w:rPr>
            </w:pPr>
            <w:r w:rsidRPr="00C8700F">
              <w:rPr>
                <w:rFonts w:ascii="Calibri" w:hAnsi="Calibri" w:cs="Tahoma"/>
                <w:color w:val="000000" w:themeColor="text1"/>
              </w:rPr>
              <w:t>Krátko</w:t>
            </w:r>
            <w:r w:rsidR="00AC57E4">
              <w:rPr>
                <w:rFonts w:ascii="Calibri" w:hAnsi="Calibri" w:cs="Tahoma"/>
                <w:color w:val="000000" w:themeColor="text1"/>
              </w:rPr>
              <w:t>době (max. 60 minut, za sucha):</w:t>
            </w:r>
            <w:r w:rsidRPr="00C8700F">
              <w:rPr>
                <w:rFonts w:ascii="Calibri" w:hAnsi="Calibri" w:cs="Tahoma"/>
                <w:color w:val="000000" w:themeColor="text1"/>
              </w:rPr>
              <w:tab/>
            </w:r>
            <w:smartTag w:uri="urn:schemas-microsoft-com:office:smarttags" w:element="metricconverter">
              <w:smartTagPr>
                <w:attr w:name="ProductID" w:val="25 °C"/>
              </w:smartTagPr>
              <w:r w:rsidRPr="00C8700F">
                <w:rPr>
                  <w:rFonts w:ascii="Calibri" w:hAnsi="Calibri" w:cs="Tahoma"/>
                  <w:color w:val="000000" w:themeColor="text1"/>
                </w:rPr>
                <w:t>120 °C</w:t>
              </w:r>
            </w:smartTag>
          </w:p>
          <w:p w:rsidR="00CF351E" w:rsidRDefault="00CF351E" w:rsidP="00F63958">
            <w:pPr>
              <w:spacing w:before="20" w:after="0" w:line="240" w:lineRule="exact"/>
              <w:ind w:left="170"/>
              <w:rPr>
                <w:rFonts w:ascii="Calibri" w:hAnsi="Calibri" w:cs="Tahoma"/>
                <w:b/>
                <w:color w:val="000000" w:themeColor="text1"/>
              </w:rPr>
            </w:pPr>
          </w:p>
          <w:p w:rsidR="00270654" w:rsidRPr="00C8700F" w:rsidRDefault="00270654" w:rsidP="00F63958">
            <w:pPr>
              <w:spacing w:before="20" w:after="0" w:line="240" w:lineRule="exact"/>
              <w:ind w:left="170"/>
              <w:rPr>
                <w:rFonts w:ascii="Calibri" w:hAnsi="Calibri" w:cs="Tahoma"/>
                <w:b/>
                <w:color w:val="000000" w:themeColor="text1"/>
              </w:rPr>
            </w:pPr>
            <w:r w:rsidRPr="00C8700F">
              <w:rPr>
                <w:rFonts w:ascii="Calibri" w:hAnsi="Calibri" w:cs="Tahoma"/>
                <w:b/>
                <w:color w:val="000000" w:themeColor="text1"/>
              </w:rPr>
              <w:t>Chemická odolnost:</w:t>
            </w:r>
          </w:p>
          <w:p w:rsidR="000E1560" w:rsidRDefault="00E33BC2" w:rsidP="00745D39">
            <w:pPr>
              <w:spacing w:after="0" w:line="240" w:lineRule="exact"/>
              <w:ind w:left="170"/>
              <w:rPr>
                <w:rFonts w:ascii="Calibri" w:hAnsi="Calibri" w:cs="Calibri"/>
                <w:color w:val="000000" w:themeColor="text1"/>
              </w:rPr>
            </w:pPr>
            <w:r w:rsidRPr="00E33BC2">
              <w:rPr>
                <w:rFonts w:ascii="Calibri" w:hAnsi="Calibri" w:cs="Calibri"/>
                <w:color w:val="000000" w:themeColor="text1"/>
              </w:rPr>
              <w:lastRenderedPageBreak/>
              <w:t xml:space="preserve">Nátěrový systém je plně vytvrzený po 10 dnech při 20 °C. </w:t>
            </w:r>
            <w:r w:rsidRPr="00E33BC2">
              <w:rPr>
                <w:rFonts w:ascii="Calibri" w:hAnsi="Calibri" w:cs="Tahoma"/>
                <w:color w:val="000000" w:themeColor="text1"/>
              </w:rPr>
              <w:t>Až po této době je možné vystavit nátěrový systém užitnému zatížení.</w:t>
            </w:r>
            <w:r w:rsidR="00F63958">
              <w:rPr>
                <w:rFonts w:ascii="Calibri" w:hAnsi="Calibri" w:cs="Tahoma"/>
                <w:color w:val="000000" w:themeColor="text1"/>
              </w:rPr>
              <w:t xml:space="preserve"> </w:t>
            </w:r>
            <w:r w:rsidRPr="00E33BC2">
              <w:rPr>
                <w:rFonts w:ascii="Calibri" w:hAnsi="Calibri" w:cs="Calibri"/>
                <w:color w:val="000000" w:themeColor="text1"/>
              </w:rPr>
              <w:t xml:space="preserve">Vytvrzený nátěr odolává minerálním olejům, naftě, procesním kapalinám a některým dalším chemikáliím. </w:t>
            </w:r>
          </w:p>
          <w:p w:rsidR="00270654" w:rsidRPr="00254BEE" w:rsidRDefault="00E33BC2" w:rsidP="00745D39">
            <w:pPr>
              <w:spacing w:after="0" w:line="240" w:lineRule="exact"/>
              <w:ind w:left="170"/>
              <w:rPr>
                <w:rFonts w:ascii="Calibri" w:hAnsi="Calibri" w:cs="Calibri"/>
                <w:color w:val="000000"/>
              </w:rPr>
            </w:pPr>
            <w:r w:rsidRPr="00254BEE">
              <w:rPr>
                <w:rFonts w:ascii="Calibri" w:hAnsi="Calibri" w:cs="Calibri"/>
                <w:color w:val="000000" w:themeColor="text1"/>
              </w:rPr>
              <w:t>Pro bližší podrobnosti kontaktujte naše technické oddělení.</w:t>
            </w:r>
          </w:p>
        </w:tc>
      </w:tr>
      <w:tr w:rsidR="00270654" w:rsidRPr="00C8700F" w:rsidTr="0076646B">
        <w:trPr>
          <w:trHeight w:hRule="exact" w:val="113"/>
        </w:trPr>
        <w:tc>
          <w:tcPr>
            <w:tcW w:w="2552" w:type="dxa"/>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270654" w:rsidRPr="00C8700F" w:rsidRDefault="00270654" w:rsidP="00270654">
            <w:pPr>
              <w:spacing w:after="0" w:line="240" w:lineRule="exact"/>
              <w:ind w:left="170"/>
              <w:rPr>
                <w:rFonts w:ascii="Calibri" w:hAnsi="Calibri" w:cs="Tahoma"/>
                <w:b/>
                <w:color w:val="000000" w:themeColor="text1"/>
                <w14:shadow w14:blurRad="50800" w14:dist="38100" w14:dir="2700000" w14:sx="100000" w14:sy="100000" w14:kx="0" w14:ky="0" w14:algn="tl">
                  <w14:srgbClr w14:val="000000">
                    <w14:alpha w14:val="60000"/>
                  </w14:srgbClr>
                </w14:shadow>
              </w:rPr>
            </w:pPr>
          </w:p>
        </w:tc>
      </w:tr>
      <w:tr w:rsidR="005F65F3" w:rsidRPr="00C8700F" w:rsidTr="0076646B">
        <w:tc>
          <w:tcPr>
            <w:tcW w:w="2552" w:type="dxa"/>
            <w:tcBorders>
              <w:right w:val="single" w:sz="18" w:space="0" w:color="808080"/>
            </w:tcBorders>
            <w:vAlign w:val="center"/>
          </w:tcPr>
          <w:p w:rsidR="005F65F3" w:rsidRPr="00C8700F" w:rsidRDefault="00213B20"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Pr>
                <w:rFonts w:ascii="Calibri" w:hAnsi="Calibri" w:cs="Tahoma"/>
                <w:b/>
                <w:color w:val="0000FF"/>
                <w14:shadow w14:blurRad="50800" w14:dist="38100" w14:dir="2700000" w14:sx="100000" w14:sy="100000" w14:kx="0" w14:ky="0" w14:algn="tl">
                  <w14:srgbClr w14:val="000000">
                    <w14:alpha w14:val="60000"/>
                  </w14:srgbClr>
                </w14:shadow>
              </w:rPr>
              <w:t>Čištění a údržba</w:t>
            </w:r>
          </w:p>
        </w:tc>
        <w:tc>
          <w:tcPr>
            <w:tcW w:w="7312" w:type="dxa"/>
            <w:tcBorders>
              <w:left w:val="single" w:sz="18" w:space="0" w:color="808080"/>
            </w:tcBorders>
            <w:vAlign w:val="center"/>
          </w:tcPr>
          <w:p w:rsidR="005F65F3" w:rsidRPr="00C8700F" w:rsidRDefault="005F65F3" w:rsidP="00A75B5F">
            <w:pPr>
              <w:pStyle w:val="StylStado"/>
              <w:ind w:left="170"/>
              <w:rPr>
                <w:rFonts w:ascii="Calibri" w:hAnsi="Calibri"/>
                <w:color w:val="000000" w:themeColor="text1"/>
                <w:sz w:val="22"/>
                <w:szCs w:val="22"/>
              </w:rPr>
            </w:pPr>
            <w:r w:rsidRPr="00C8700F">
              <w:rPr>
                <w:rFonts w:ascii="Calibri" w:hAnsi="Calibri" w:cs="Arial"/>
                <w:color w:val="000000"/>
                <w:sz w:val="22"/>
                <w:szCs w:val="22"/>
              </w:rPr>
              <w:t xml:space="preserve">Míchací a </w:t>
            </w:r>
            <w:r w:rsidRPr="003B6DE8">
              <w:rPr>
                <w:rFonts w:ascii="Calibri" w:hAnsi="Calibri" w:cs="Arial"/>
                <w:color w:val="000000" w:themeColor="text1"/>
                <w:sz w:val="22"/>
                <w:szCs w:val="22"/>
              </w:rPr>
              <w:t>aplikační nástroje musí být co nejdříve vyčištěny ředidlem C6000 nebo AR10, AR20</w:t>
            </w:r>
            <w:r w:rsidR="000E1560" w:rsidRPr="003B6DE8">
              <w:rPr>
                <w:rFonts w:ascii="Calibri" w:hAnsi="Calibri" w:cs="Arial"/>
                <w:color w:val="000000" w:themeColor="text1"/>
                <w:sz w:val="22"/>
                <w:szCs w:val="22"/>
              </w:rPr>
              <w:t>, SR05</w:t>
            </w:r>
            <w:r w:rsidRPr="003B6DE8">
              <w:rPr>
                <w:rFonts w:ascii="Calibri" w:hAnsi="Calibri" w:cs="Arial"/>
                <w:color w:val="000000" w:themeColor="text1"/>
                <w:sz w:val="22"/>
                <w:szCs w:val="22"/>
              </w:rPr>
              <w:t>.</w:t>
            </w:r>
          </w:p>
        </w:tc>
      </w:tr>
      <w:tr w:rsidR="0088373E" w:rsidRPr="00C8700F" w:rsidTr="0076646B">
        <w:trPr>
          <w:trHeight w:hRule="exact" w:val="113"/>
        </w:trPr>
        <w:tc>
          <w:tcPr>
            <w:tcW w:w="2552" w:type="dxa"/>
            <w:vAlign w:val="center"/>
          </w:tcPr>
          <w:p w:rsidR="0088373E" w:rsidRPr="00C8700F" w:rsidRDefault="0088373E"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Borders>
              <w:left w:val="nil"/>
            </w:tcBorders>
            <w:vAlign w:val="center"/>
          </w:tcPr>
          <w:p w:rsidR="0088373E" w:rsidRPr="00C8700F" w:rsidRDefault="0088373E" w:rsidP="00270654">
            <w:pPr>
              <w:pStyle w:val="StylStado"/>
              <w:ind w:left="170"/>
              <w:rPr>
                <w:rFonts w:ascii="Calibri" w:hAnsi="Calibri"/>
                <w:color w:val="000000" w:themeColor="text1"/>
                <w:sz w:val="22"/>
                <w:szCs w:val="22"/>
              </w:rPr>
            </w:pPr>
          </w:p>
        </w:tc>
      </w:tr>
      <w:tr w:rsidR="00270654" w:rsidRPr="00C8700F" w:rsidTr="0076646B">
        <w:tc>
          <w:tcPr>
            <w:tcW w:w="2552" w:type="dxa"/>
            <w:tcBorders>
              <w:right w:val="single" w:sz="18" w:space="0" w:color="808080"/>
            </w:tcBorders>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Balení</w:t>
            </w:r>
          </w:p>
        </w:tc>
        <w:tc>
          <w:tcPr>
            <w:tcW w:w="7312" w:type="dxa"/>
            <w:tcBorders>
              <w:left w:val="single" w:sz="18" w:space="0" w:color="808080"/>
            </w:tcBorders>
            <w:vAlign w:val="center"/>
          </w:tcPr>
          <w:p w:rsidR="00270654" w:rsidRPr="00C8700F" w:rsidRDefault="00270654" w:rsidP="00270654">
            <w:pPr>
              <w:pStyle w:val="StylStado"/>
              <w:ind w:left="170"/>
              <w:rPr>
                <w:rFonts w:ascii="Calibri" w:hAnsi="Calibri"/>
                <w:color w:val="000000" w:themeColor="text1"/>
                <w:sz w:val="22"/>
                <w:szCs w:val="22"/>
              </w:rPr>
            </w:pPr>
            <w:r w:rsidRPr="00C8700F">
              <w:rPr>
                <w:rFonts w:ascii="Calibri" w:hAnsi="Calibri"/>
                <w:color w:val="000000" w:themeColor="text1"/>
                <w:sz w:val="22"/>
                <w:szCs w:val="22"/>
              </w:rPr>
              <w:t>Kovové obaly 1</w:t>
            </w:r>
            <w:r w:rsidR="00C8002A">
              <w:rPr>
                <w:rFonts w:ascii="Calibri" w:hAnsi="Calibri"/>
                <w:color w:val="000000" w:themeColor="text1"/>
                <w:sz w:val="22"/>
                <w:szCs w:val="22"/>
              </w:rPr>
              <w:t xml:space="preserve"> kg</w:t>
            </w:r>
            <w:r w:rsidRPr="00C8700F">
              <w:rPr>
                <w:rFonts w:ascii="Calibri" w:hAnsi="Calibri"/>
                <w:color w:val="000000" w:themeColor="text1"/>
                <w:sz w:val="22"/>
                <w:szCs w:val="22"/>
              </w:rPr>
              <w:t xml:space="preserve"> až </w:t>
            </w:r>
            <w:smartTag w:uri="urn:schemas-microsoft-com:office:smarttags" w:element="metricconverter">
              <w:smartTagPr>
                <w:attr w:name="ProductID" w:val="25 °C"/>
              </w:smartTagPr>
              <w:r w:rsidRPr="00C8700F">
                <w:rPr>
                  <w:rFonts w:ascii="Calibri" w:hAnsi="Calibri"/>
                  <w:color w:val="000000" w:themeColor="text1"/>
                  <w:sz w:val="22"/>
                  <w:szCs w:val="22"/>
                </w:rPr>
                <w:t>200 kg</w:t>
              </w:r>
            </w:smartTag>
            <w:r w:rsidRPr="00C8700F">
              <w:rPr>
                <w:rFonts w:ascii="Calibri" w:hAnsi="Calibri"/>
                <w:color w:val="000000" w:themeColor="text1"/>
                <w:sz w:val="22"/>
                <w:szCs w:val="22"/>
              </w:rPr>
              <w:t xml:space="preserve"> dle dohody.</w:t>
            </w:r>
          </w:p>
        </w:tc>
      </w:tr>
      <w:tr w:rsidR="00270654" w:rsidRPr="00C8700F" w:rsidTr="0076646B">
        <w:trPr>
          <w:trHeight w:hRule="exact" w:val="113"/>
        </w:trPr>
        <w:tc>
          <w:tcPr>
            <w:tcW w:w="2552" w:type="dxa"/>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270654" w:rsidRPr="00C8700F" w:rsidRDefault="00270654" w:rsidP="00270654">
            <w:pPr>
              <w:spacing w:after="0" w:line="240" w:lineRule="exact"/>
              <w:ind w:left="170"/>
              <w:rPr>
                <w:rFonts w:ascii="Calibri" w:hAnsi="Calibri" w:cs="Tahoma"/>
                <w:b/>
                <w14:shadow w14:blurRad="50800" w14:dist="38100" w14:dir="2700000" w14:sx="100000" w14:sy="100000" w14:kx="0" w14:ky="0" w14:algn="tl">
                  <w14:srgbClr w14:val="000000">
                    <w14:alpha w14:val="60000"/>
                  </w14:srgbClr>
                </w14:shadow>
              </w:rPr>
            </w:pPr>
          </w:p>
        </w:tc>
      </w:tr>
      <w:tr w:rsidR="00270654" w:rsidRPr="00C8700F" w:rsidTr="008E7DAD">
        <w:tc>
          <w:tcPr>
            <w:tcW w:w="2552" w:type="dxa"/>
            <w:tcBorders>
              <w:right w:val="single" w:sz="18" w:space="0" w:color="808080"/>
            </w:tcBorders>
          </w:tcPr>
          <w:p w:rsidR="00270654" w:rsidRPr="00C8700F" w:rsidRDefault="00270654" w:rsidP="008E7DAD">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Skladování</w:t>
            </w:r>
          </w:p>
        </w:tc>
        <w:tc>
          <w:tcPr>
            <w:tcW w:w="7312" w:type="dxa"/>
            <w:tcBorders>
              <w:left w:val="single" w:sz="18" w:space="0" w:color="808080"/>
            </w:tcBorders>
          </w:tcPr>
          <w:p w:rsidR="00270654" w:rsidRPr="00C8700F" w:rsidRDefault="00270654" w:rsidP="00270654">
            <w:pPr>
              <w:pStyle w:val="StylStado"/>
              <w:ind w:left="170"/>
              <w:rPr>
                <w:rFonts w:ascii="Calibri" w:eastAsia="TimesNewRomanPSMT" w:hAnsi="Calibri" w:cs="Tahoma"/>
                <w:sz w:val="22"/>
                <w:szCs w:val="22"/>
              </w:rPr>
            </w:pPr>
            <w:r w:rsidRPr="00C8700F">
              <w:rPr>
                <w:rFonts w:ascii="Calibri" w:eastAsia="TimesNewRomanPSMT" w:hAnsi="Calibri" w:cs="Tahoma"/>
                <w:sz w:val="22"/>
                <w:szCs w:val="22"/>
              </w:rPr>
              <w:t xml:space="preserve">Barva - 24 měsíců; tužidlo - 6 měsíců od data výroby při skladování </w:t>
            </w:r>
            <w:r w:rsidR="00B30B53">
              <w:rPr>
                <w:rFonts w:ascii="Calibri" w:eastAsia="TimesNewRomanPSMT" w:hAnsi="Calibri" w:cs="Tahoma"/>
                <w:sz w:val="22"/>
                <w:szCs w:val="22"/>
              </w:rPr>
              <w:br/>
            </w:r>
            <w:r w:rsidRPr="00C8700F">
              <w:rPr>
                <w:rFonts w:ascii="Calibri" w:eastAsia="TimesNewRomanPSMT" w:hAnsi="Calibri" w:cs="Tahoma"/>
                <w:sz w:val="22"/>
                <w:szCs w:val="22"/>
              </w:rPr>
              <w:t>v původních uzavřených obalech v suchu, mimo dosah přímého slune</w:t>
            </w:r>
            <w:r w:rsidR="008A2A9A">
              <w:rPr>
                <w:rFonts w:ascii="Calibri" w:eastAsia="TimesNewRomanPSMT" w:hAnsi="Calibri" w:cs="Tahoma"/>
                <w:sz w:val="22"/>
                <w:szCs w:val="22"/>
              </w:rPr>
              <w:t>čního záření za teploty +5 až +3</w:t>
            </w:r>
            <w:r w:rsidRPr="00C8700F">
              <w:rPr>
                <w:rFonts w:ascii="Calibri" w:eastAsia="TimesNewRomanPSMT" w:hAnsi="Calibri" w:cs="Tahoma"/>
                <w:sz w:val="22"/>
                <w:szCs w:val="22"/>
              </w:rPr>
              <w:t xml:space="preserve">0 °C. </w:t>
            </w:r>
            <w:r w:rsidRPr="00C8700F">
              <w:rPr>
                <w:rFonts w:ascii="Calibri" w:hAnsi="Calibri"/>
                <w:sz w:val="22"/>
                <w:szCs w:val="22"/>
              </w:rPr>
              <w:t>Skladovací prostory musí splňovat všechny podmínky pro skladov</w:t>
            </w:r>
            <w:r w:rsidR="00600C30">
              <w:rPr>
                <w:rFonts w:ascii="Calibri" w:hAnsi="Calibri"/>
                <w:sz w:val="22"/>
                <w:szCs w:val="22"/>
              </w:rPr>
              <w:t>ání hořlavých kapalin II. třídy</w:t>
            </w:r>
            <w:r w:rsidRPr="00C8700F">
              <w:rPr>
                <w:rFonts w:ascii="Calibri" w:hAnsi="Calibri"/>
                <w:sz w:val="22"/>
                <w:szCs w:val="22"/>
              </w:rPr>
              <w:t xml:space="preserve"> nebezpečnosti.</w:t>
            </w:r>
          </w:p>
        </w:tc>
      </w:tr>
      <w:tr w:rsidR="00270654" w:rsidRPr="00C8700F" w:rsidTr="0076646B">
        <w:trPr>
          <w:trHeight w:hRule="exact" w:val="113"/>
        </w:trPr>
        <w:tc>
          <w:tcPr>
            <w:tcW w:w="2552" w:type="dxa"/>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270654" w:rsidRPr="00C8700F" w:rsidRDefault="00270654" w:rsidP="00270654">
            <w:pPr>
              <w:spacing w:after="0" w:line="240" w:lineRule="exact"/>
              <w:ind w:left="170"/>
              <w:rPr>
                <w:rFonts w:ascii="Calibri" w:hAnsi="Calibri" w:cs="Tahoma"/>
                <w:b/>
                <w14:shadow w14:blurRad="50800" w14:dist="38100" w14:dir="2700000" w14:sx="100000" w14:sy="100000" w14:kx="0" w14:ky="0" w14:algn="tl">
                  <w14:srgbClr w14:val="000000">
                    <w14:alpha w14:val="60000"/>
                  </w14:srgbClr>
                </w14:shadow>
              </w:rPr>
            </w:pPr>
          </w:p>
        </w:tc>
      </w:tr>
      <w:tr w:rsidR="00270654" w:rsidRPr="00C8700F" w:rsidTr="008E7DAD">
        <w:tc>
          <w:tcPr>
            <w:tcW w:w="2552" w:type="dxa"/>
            <w:tcBorders>
              <w:right w:val="single" w:sz="18" w:space="0" w:color="808080"/>
            </w:tcBorders>
          </w:tcPr>
          <w:p w:rsidR="00270654" w:rsidRPr="00C8700F" w:rsidRDefault="00270654" w:rsidP="008E7DAD">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Dokumentace</w:t>
            </w:r>
          </w:p>
        </w:tc>
        <w:tc>
          <w:tcPr>
            <w:tcW w:w="7312" w:type="dxa"/>
            <w:tcBorders>
              <w:left w:val="single" w:sz="18" w:space="0" w:color="808080"/>
            </w:tcBorders>
          </w:tcPr>
          <w:p w:rsidR="00270654" w:rsidRPr="00C8700F" w:rsidRDefault="00270654" w:rsidP="00270654">
            <w:pPr>
              <w:pStyle w:val="StylStado"/>
              <w:ind w:left="170"/>
              <w:rPr>
                <w:rFonts w:ascii="Calibri" w:eastAsia="TimesNewRomanPSMT" w:hAnsi="Calibri" w:cs="Tahoma"/>
                <w:color w:val="000000"/>
                <w:sz w:val="22"/>
                <w:szCs w:val="22"/>
              </w:rPr>
            </w:pPr>
            <w:r w:rsidRPr="00C8700F">
              <w:rPr>
                <w:rFonts w:ascii="Calibri" w:eastAsia="TimesNewRomanPSMT" w:hAnsi="Calibri" w:cs="Tahoma"/>
                <w:color w:val="000000"/>
                <w:sz w:val="22"/>
                <w:szCs w:val="22"/>
              </w:rPr>
              <w:t>Bezpečnostní list</w:t>
            </w:r>
            <w:r w:rsidRPr="00C8700F">
              <w:rPr>
                <w:rFonts w:ascii="Calibri" w:eastAsia="TimesNewRomanPSMT" w:hAnsi="Calibri" w:cs="Tahoma"/>
                <w:color w:val="000000"/>
                <w:sz w:val="22"/>
                <w:szCs w:val="22"/>
              </w:rPr>
              <w:tab/>
            </w:r>
            <w:r w:rsidRPr="00C8700F">
              <w:rPr>
                <w:rFonts w:ascii="Calibri" w:eastAsia="TimesNewRomanPSMT" w:hAnsi="Calibri" w:cs="Tahoma"/>
                <w:color w:val="000000"/>
                <w:sz w:val="22"/>
                <w:szCs w:val="22"/>
              </w:rPr>
              <w:tab/>
            </w:r>
            <w:r w:rsidRPr="00C8700F">
              <w:rPr>
                <w:rFonts w:ascii="Calibri" w:eastAsia="TimesNewRomanPSMT" w:hAnsi="Calibri" w:cs="Tahoma"/>
                <w:color w:val="000000"/>
                <w:sz w:val="22"/>
                <w:szCs w:val="22"/>
              </w:rPr>
              <w:tab/>
              <w:t>Stavebně-technické osvědčení</w:t>
            </w:r>
          </w:p>
          <w:p w:rsidR="00270654" w:rsidRPr="00C8700F" w:rsidRDefault="00270654" w:rsidP="00270654">
            <w:pPr>
              <w:pStyle w:val="StylStado"/>
              <w:ind w:left="170"/>
              <w:rPr>
                <w:rFonts w:ascii="Calibri" w:eastAsia="TimesNewRomanPSMT" w:hAnsi="Calibri" w:cs="Tahoma"/>
                <w:color w:val="000000"/>
                <w:sz w:val="22"/>
                <w:szCs w:val="22"/>
              </w:rPr>
            </w:pPr>
            <w:r w:rsidRPr="00C8700F">
              <w:rPr>
                <w:rFonts w:ascii="Calibri" w:eastAsia="TimesNewRomanPSMT" w:hAnsi="Calibri" w:cs="Tahoma"/>
                <w:color w:val="000000"/>
                <w:sz w:val="22"/>
                <w:szCs w:val="22"/>
              </w:rPr>
              <w:t>Certifikát výrobku</w:t>
            </w:r>
            <w:r w:rsidRPr="00C8700F">
              <w:rPr>
                <w:rFonts w:ascii="Calibri" w:eastAsia="TimesNewRomanPSMT" w:hAnsi="Calibri" w:cs="Tahoma"/>
                <w:color w:val="000000"/>
                <w:sz w:val="22"/>
                <w:szCs w:val="22"/>
              </w:rPr>
              <w:tab/>
            </w:r>
            <w:r w:rsidRPr="00C8700F">
              <w:rPr>
                <w:rFonts w:ascii="Calibri" w:eastAsia="TimesNewRomanPSMT" w:hAnsi="Calibri" w:cs="Tahoma"/>
                <w:color w:val="000000"/>
                <w:sz w:val="22"/>
                <w:szCs w:val="22"/>
              </w:rPr>
              <w:tab/>
            </w:r>
            <w:r w:rsidRPr="00C8700F">
              <w:rPr>
                <w:rFonts w:ascii="Calibri" w:eastAsia="TimesNewRomanPSMT" w:hAnsi="Calibri" w:cs="Tahoma"/>
                <w:color w:val="000000"/>
                <w:sz w:val="22"/>
                <w:szCs w:val="22"/>
              </w:rPr>
              <w:tab/>
              <w:t>Protokol o výsledku certifikace</w:t>
            </w:r>
          </w:p>
          <w:p w:rsidR="00270654" w:rsidRPr="00C8700F" w:rsidRDefault="00270654" w:rsidP="00270654">
            <w:pPr>
              <w:pStyle w:val="StylStado"/>
              <w:ind w:left="170"/>
              <w:rPr>
                <w:rFonts w:ascii="Calibri" w:hAnsi="Calibri" w:cs="Tahoma"/>
                <w:color w:val="000000"/>
                <w:sz w:val="22"/>
                <w:szCs w:val="22"/>
              </w:rPr>
            </w:pPr>
            <w:r w:rsidRPr="00C8700F">
              <w:rPr>
                <w:rFonts w:ascii="Calibri" w:eastAsia="TimesNewRomanPSMT" w:hAnsi="Calibri" w:cs="Tahoma"/>
                <w:color w:val="000000"/>
                <w:sz w:val="22"/>
                <w:szCs w:val="22"/>
              </w:rPr>
              <w:t>Prohlášení o shodě</w:t>
            </w:r>
          </w:p>
        </w:tc>
      </w:tr>
      <w:tr w:rsidR="00270654" w:rsidRPr="00C8700F" w:rsidTr="0076646B">
        <w:trPr>
          <w:trHeight w:hRule="exact" w:val="113"/>
        </w:trPr>
        <w:tc>
          <w:tcPr>
            <w:tcW w:w="2552" w:type="dxa"/>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270654" w:rsidRPr="00C8700F" w:rsidRDefault="00270654" w:rsidP="00270654">
            <w:pPr>
              <w:spacing w:after="0" w:line="240" w:lineRule="exact"/>
              <w:ind w:left="170"/>
              <w:rPr>
                <w:rFonts w:ascii="Calibri" w:hAnsi="Calibri" w:cs="Tahoma"/>
                <w:b/>
                <w:color w:val="000000"/>
                <w14:shadow w14:blurRad="50800" w14:dist="38100" w14:dir="2700000" w14:sx="100000" w14:sy="100000" w14:kx="0" w14:ky="0" w14:algn="tl">
                  <w14:srgbClr w14:val="000000">
                    <w14:alpha w14:val="60000"/>
                  </w14:srgbClr>
                </w14:shadow>
              </w:rPr>
            </w:pPr>
          </w:p>
        </w:tc>
      </w:tr>
      <w:tr w:rsidR="00270654" w:rsidRPr="00C8700F" w:rsidTr="0076646B">
        <w:tc>
          <w:tcPr>
            <w:tcW w:w="2552" w:type="dxa"/>
            <w:tcBorders>
              <w:right w:val="single" w:sz="18" w:space="0" w:color="808080"/>
            </w:tcBorders>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Likvidace odpadů</w:t>
            </w:r>
          </w:p>
        </w:tc>
        <w:tc>
          <w:tcPr>
            <w:tcW w:w="7312" w:type="dxa"/>
            <w:tcBorders>
              <w:left w:val="single" w:sz="18" w:space="0" w:color="808080"/>
            </w:tcBorders>
          </w:tcPr>
          <w:p w:rsidR="00270654" w:rsidRPr="00C8700F" w:rsidRDefault="00270654" w:rsidP="00270654">
            <w:pPr>
              <w:pStyle w:val="StylStado"/>
              <w:ind w:left="170"/>
              <w:rPr>
                <w:rFonts w:ascii="Calibri" w:hAnsi="Calibri" w:cs="Tahoma"/>
                <w:color w:val="000000"/>
                <w:sz w:val="22"/>
                <w:szCs w:val="22"/>
              </w:rPr>
            </w:pPr>
            <w:r w:rsidRPr="00C8700F">
              <w:rPr>
                <w:rFonts w:ascii="Calibri" w:hAnsi="Calibri" w:cs="Tahoma"/>
                <w:color w:val="000000"/>
                <w:sz w:val="22"/>
                <w:szCs w:val="22"/>
              </w:rPr>
              <w:t>Nátěrová hmota</w:t>
            </w:r>
            <w:r w:rsidRPr="00C8700F">
              <w:rPr>
                <w:rFonts w:ascii="Calibri" w:hAnsi="Calibri" w:cs="Tahoma"/>
                <w:color w:val="000000"/>
                <w:sz w:val="22"/>
                <w:szCs w:val="22"/>
              </w:rPr>
              <w:tab/>
              <w:t xml:space="preserve">N 08 01 11 Odpadní barvy </w:t>
            </w:r>
          </w:p>
          <w:p w:rsidR="00270654" w:rsidRPr="00C8700F" w:rsidRDefault="00270654" w:rsidP="00270654">
            <w:pPr>
              <w:pStyle w:val="StylStado"/>
              <w:ind w:left="170"/>
              <w:rPr>
                <w:rFonts w:ascii="Calibri" w:hAnsi="Calibri" w:cs="Tahoma"/>
                <w:color w:val="000000"/>
                <w:sz w:val="22"/>
                <w:szCs w:val="22"/>
              </w:rPr>
            </w:pPr>
            <w:r w:rsidRPr="00C8700F">
              <w:rPr>
                <w:rFonts w:ascii="Calibri" w:hAnsi="Calibri" w:cs="Tahoma"/>
                <w:color w:val="000000"/>
                <w:sz w:val="22"/>
                <w:szCs w:val="22"/>
              </w:rPr>
              <w:t>Vyprázdněný obal</w:t>
            </w:r>
            <w:r w:rsidRPr="00C8700F">
              <w:rPr>
                <w:rFonts w:ascii="Calibri" w:hAnsi="Calibri" w:cs="Tahoma"/>
                <w:color w:val="000000"/>
                <w:sz w:val="22"/>
                <w:szCs w:val="22"/>
              </w:rPr>
              <w:tab/>
              <w:t>N 15 01 10 Obaly obsahující zbytky nebezp</w:t>
            </w:r>
            <w:r w:rsidR="00CF2783">
              <w:rPr>
                <w:rFonts w:ascii="Calibri" w:hAnsi="Calibri" w:cs="Tahoma"/>
                <w:color w:val="000000"/>
                <w:sz w:val="22"/>
                <w:szCs w:val="22"/>
              </w:rPr>
              <w:t>ečných</w:t>
            </w:r>
            <w:r w:rsidRPr="00C8700F">
              <w:rPr>
                <w:rFonts w:ascii="Calibri" w:hAnsi="Calibri" w:cs="Tahoma"/>
                <w:color w:val="000000"/>
                <w:sz w:val="22"/>
                <w:szCs w:val="22"/>
              </w:rPr>
              <w:t xml:space="preserve"> látek</w:t>
            </w:r>
          </w:p>
        </w:tc>
      </w:tr>
      <w:tr w:rsidR="00270654" w:rsidRPr="00C8700F" w:rsidTr="0076646B">
        <w:trPr>
          <w:trHeight w:hRule="exact" w:val="113"/>
        </w:trPr>
        <w:tc>
          <w:tcPr>
            <w:tcW w:w="2552" w:type="dxa"/>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270654" w:rsidRPr="00C8700F" w:rsidRDefault="00270654" w:rsidP="00270654">
            <w:pPr>
              <w:spacing w:after="0" w:line="240" w:lineRule="exact"/>
              <w:ind w:left="170"/>
              <w:rPr>
                <w:rFonts w:ascii="Calibri" w:hAnsi="Calibri" w:cs="Tahoma"/>
                <w:b/>
                <w14:shadow w14:blurRad="50800" w14:dist="38100" w14:dir="2700000" w14:sx="100000" w14:sy="100000" w14:kx="0" w14:ky="0" w14:algn="tl">
                  <w14:srgbClr w14:val="000000">
                    <w14:alpha w14:val="60000"/>
                  </w14:srgbClr>
                </w14:shadow>
              </w:rPr>
            </w:pPr>
          </w:p>
        </w:tc>
      </w:tr>
      <w:tr w:rsidR="00270654" w:rsidRPr="00C8700F" w:rsidTr="008E7DAD">
        <w:tc>
          <w:tcPr>
            <w:tcW w:w="2552" w:type="dxa"/>
            <w:tcBorders>
              <w:right w:val="single" w:sz="18" w:space="0" w:color="808080"/>
            </w:tcBorders>
          </w:tcPr>
          <w:p w:rsidR="00270654" w:rsidRPr="00C8700F" w:rsidRDefault="00270654" w:rsidP="008E7DAD">
            <w:pPr>
              <w:pStyle w:val="Zpat"/>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 xml:space="preserve">Odvolání </w:t>
            </w:r>
          </w:p>
        </w:tc>
        <w:tc>
          <w:tcPr>
            <w:tcW w:w="7312" w:type="dxa"/>
            <w:tcBorders>
              <w:left w:val="single" w:sz="18" w:space="0" w:color="808080"/>
            </w:tcBorders>
          </w:tcPr>
          <w:p w:rsidR="00270654" w:rsidRPr="00C8700F" w:rsidRDefault="00270654" w:rsidP="00745D39">
            <w:pPr>
              <w:spacing w:after="0" w:line="240" w:lineRule="exact"/>
              <w:ind w:left="170"/>
              <w:rPr>
                <w:rFonts w:ascii="Calibri" w:hAnsi="Calibri" w:cs="Tahoma"/>
              </w:rPr>
            </w:pPr>
            <w:r w:rsidRPr="00C8700F">
              <w:rPr>
                <w:rFonts w:ascii="Calibri" w:hAnsi="Calibri" w:cs="Tahoma"/>
              </w:rPr>
              <w:t xml:space="preserve">Údaje o výrobku uvedené v tomto technicko-aplikačním listu jsou výsledkem současné úrovně výroby, laboratorních testů a aplikačních zkoušek. Výrobce si vyhrazuje právo změn podle stavu </w:t>
            </w:r>
            <w:r w:rsidRPr="00C8700F">
              <w:rPr>
                <w:rFonts w:ascii="Calibri" w:hAnsi="Calibri" w:cs="Tahoma"/>
                <w:color w:val="000000"/>
              </w:rPr>
              <w:t>vývoje. Vzhledem k tomu, že výrobek je často používán mimo rámec naší kontroly, nemůžeme ručit za nic jiného než za kvalitu výrobku jako takového. Neručíme za chyby vzniklé špatnou aplikací, použitím po době skladovatelnosti nebo špatným skladováním.</w:t>
            </w:r>
          </w:p>
          <w:p w:rsidR="00270654" w:rsidRPr="00C8700F" w:rsidRDefault="00270654" w:rsidP="00745D39">
            <w:pPr>
              <w:spacing w:after="0" w:line="240" w:lineRule="exact"/>
              <w:ind w:left="170"/>
              <w:rPr>
                <w:rFonts w:ascii="Calibri" w:hAnsi="Calibri"/>
              </w:rPr>
            </w:pPr>
            <w:r w:rsidRPr="00C8700F">
              <w:rPr>
                <w:rFonts w:ascii="Calibri" w:hAnsi="Calibri"/>
              </w:rPr>
              <w:t xml:space="preserve">Tento dokument poskytuje pouze nezávazné informace, které je nutné konkretizovat pro určitý typ výrobku u následného uživatele. V žádném případě také tento dokument nenahrazuje údaje o identifikaci tohoto výrobku uvedené v bezpečnostním listu. </w:t>
            </w:r>
          </w:p>
        </w:tc>
      </w:tr>
      <w:tr w:rsidR="00270654" w:rsidRPr="00C8700F" w:rsidTr="0076646B">
        <w:trPr>
          <w:trHeight w:hRule="exact" w:val="113"/>
        </w:trPr>
        <w:tc>
          <w:tcPr>
            <w:tcW w:w="2552" w:type="dxa"/>
            <w:vAlign w:val="center"/>
          </w:tcPr>
          <w:p w:rsidR="00270654" w:rsidRPr="00C8700F" w:rsidRDefault="00270654" w:rsidP="00270654">
            <w:pPr>
              <w:spacing w:after="0" w:line="240" w:lineRule="auto"/>
              <w:jc w:val="left"/>
              <w:rPr>
                <w:rFonts w:ascii="Calibri" w:hAnsi="Calibri" w:cs="Tahoma"/>
                <w:b/>
                <w:color w:val="0000FF"/>
                <w14:shadow w14:blurRad="50800" w14:dist="38100" w14:dir="2700000" w14:sx="100000" w14:sy="100000" w14:kx="0" w14:ky="0" w14:algn="tl">
                  <w14:srgbClr w14:val="000000">
                    <w14:alpha w14:val="60000"/>
                  </w14:srgbClr>
                </w14:shadow>
              </w:rPr>
            </w:pPr>
          </w:p>
        </w:tc>
        <w:tc>
          <w:tcPr>
            <w:tcW w:w="7312" w:type="dxa"/>
          </w:tcPr>
          <w:p w:rsidR="00270654" w:rsidRPr="00C8700F" w:rsidRDefault="00270654" w:rsidP="00270654">
            <w:pPr>
              <w:spacing w:after="0" w:line="240" w:lineRule="exact"/>
              <w:ind w:left="170"/>
              <w:rPr>
                <w:rFonts w:ascii="Calibri" w:hAnsi="Calibri" w:cs="Tahoma"/>
                <w:b/>
                <w14:shadow w14:blurRad="50800" w14:dist="38100" w14:dir="2700000" w14:sx="100000" w14:sy="100000" w14:kx="0" w14:ky="0" w14:algn="tl">
                  <w14:srgbClr w14:val="000000">
                    <w14:alpha w14:val="60000"/>
                  </w14:srgbClr>
                </w14:shadow>
              </w:rPr>
            </w:pPr>
          </w:p>
        </w:tc>
      </w:tr>
      <w:tr w:rsidR="00270654" w:rsidRPr="00C8700F" w:rsidTr="0076646B">
        <w:tc>
          <w:tcPr>
            <w:tcW w:w="2552" w:type="dxa"/>
            <w:tcBorders>
              <w:right w:val="single" w:sz="18" w:space="0" w:color="808080"/>
            </w:tcBorders>
            <w:vAlign w:val="center"/>
          </w:tcPr>
          <w:p w:rsidR="00B95B8B" w:rsidRDefault="00270654" w:rsidP="00B95B8B">
            <w:pPr>
              <w:spacing w:after="0" w:line="240" w:lineRule="exact"/>
              <w:jc w:val="left"/>
              <w:rPr>
                <w:rFonts w:ascii="Calibri" w:hAnsi="Calibri" w:cs="Tahoma"/>
                <w:b/>
                <w:color w:val="0000FF"/>
                <w14:shadow w14:blurRad="50800" w14:dist="38100" w14:dir="2700000" w14:sx="100000" w14:sy="100000" w14:kx="0" w14:ky="0" w14:algn="tl">
                  <w14:srgbClr w14:val="000000">
                    <w14:alpha w14:val="60000"/>
                  </w14:srgbClr>
                </w14:shadow>
              </w:rPr>
            </w:pPr>
            <w:r w:rsidRPr="00C8700F">
              <w:rPr>
                <w:rFonts w:ascii="Calibri" w:hAnsi="Calibri" w:cs="Tahoma"/>
                <w:b/>
                <w:color w:val="0000FF"/>
                <w14:shadow w14:blurRad="50800" w14:dist="38100" w14:dir="2700000" w14:sx="100000" w14:sy="100000" w14:kx="0" w14:ky="0" w14:algn="tl">
                  <w14:srgbClr w14:val="000000">
                    <w14:alpha w14:val="60000"/>
                  </w14:srgbClr>
                </w14:shadow>
              </w:rPr>
              <w:t xml:space="preserve">Datum vydání </w:t>
            </w:r>
          </w:p>
          <w:p w:rsidR="00270654" w:rsidRPr="00C8700F" w:rsidRDefault="00B95B8B" w:rsidP="00B95B8B">
            <w:pPr>
              <w:spacing w:after="0" w:line="240" w:lineRule="exact"/>
              <w:jc w:val="left"/>
              <w:rPr>
                <w:rFonts w:ascii="Calibri" w:hAnsi="Calibri" w:cs="Tahoma"/>
                <w:b/>
                <w:color w:val="0000FF"/>
                <w14:shadow w14:blurRad="50800" w14:dist="38100" w14:dir="2700000" w14:sx="100000" w14:sy="100000" w14:kx="0" w14:ky="0" w14:algn="tl">
                  <w14:srgbClr w14:val="000000">
                    <w14:alpha w14:val="60000"/>
                  </w14:srgbClr>
                </w14:shadow>
              </w:rPr>
            </w:pPr>
            <w:r>
              <w:rPr>
                <w:rFonts w:ascii="Calibri" w:hAnsi="Calibri" w:cs="Tahoma"/>
                <w:b/>
                <w:color w:val="0000FF"/>
                <w14:shadow w14:blurRad="50800" w14:dist="38100" w14:dir="2700000" w14:sx="100000" w14:sy="100000" w14:kx="0" w14:ky="0" w14:algn="tl">
                  <w14:srgbClr w14:val="000000">
                    <w14:alpha w14:val="60000"/>
                  </w14:srgbClr>
                </w14:shadow>
              </w:rPr>
              <w:t>D</w:t>
            </w:r>
            <w:r w:rsidR="00270654" w:rsidRPr="00C8700F">
              <w:rPr>
                <w:rFonts w:ascii="Calibri" w:hAnsi="Calibri" w:cs="Tahoma"/>
                <w:b/>
                <w:color w:val="0000FF"/>
                <w14:shadow w14:blurRad="50800" w14:dist="38100" w14:dir="2700000" w14:sx="100000" w14:sy="100000" w14:kx="0" w14:ky="0" w14:algn="tl">
                  <w14:srgbClr w14:val="000000">
                    <w14:alpha w14:val="60000"/>
                  </w14:srgbClr>
                </w14:shadow>
              </w:rPr>
              <w:t>atum revize</w:t>
            </w:r>
          </w:p>
        </w:tc>
        <w:tc>
          <w:tcPr>
            <w:tcW w:w="7312" w:type="dxa"/>
            <w:tcBorders>
              <w:left w:val="single" w:sz="18" w:space="0" w:color="808080"/>
            </w:tcBorders>
          </w:tcPr>
          <w:p w:rsidR="00B95B8B" w:rsidRDefault="00270654" w:rsidP="00270654">
            <w:pPr>
              <w:pStyle w:val="StylStado"/>
              <w:ind w:left="170"/>
              <w:rPr>
                <w:rFonts w:ascii="Calibri" w:hAnsi="Calibri"/>
                <w:sz w:val="22"/>
                <w:szCs w:val="22"/>
              </w:rPr>
            </w:pPr>
            <w:r w:rsidRPr="00C8700F">
              <w:rPr>
                <w:rFonts w:ascii="Calibri" w:hAnsi="Calibri"/>
                <w:sz w:val="22"/>
                <w:szCs w:val="22"/>
              </w:rPr>
              <w:t>3</w:t>
            </w:r>
            <w:r w:rsidR="00A365CF">
              <w:rPr>
                <w:rFonts w:ascii="Calibri" w:hAnsi="Calibri"/>
                <w:sz w:val="22"/>
                <w:szCs w:val="22"/>
              </w:rPr>
              <w:t>1. 5</w:t>
            </w:r>
            <w:r w:rsidR="00B95B8B">
              <w:rPr>
                <w:rFonts w:ascii="Calibri" w:hAnsi="Calibri"/>
                <w:sz w:val="22"/>
                <w:szCs w:val="22"/>
              </w:rPr>
              <w:t xml:space="preserve">. 2015 </w:t>
            </w:r>
          </w:p>
          <w:p w:rsidR="00270654" w:rsidRPr="00C8700F" w:rsidRDefault="00A365CF" w:rsidP="00270654">
            <w:pPr>
              <w:pStyle w:val="StylStado"/>
              <w:ind w:left="170"/>
              <w:rPr>
                <w:rFonts w:ascii="Calibri" w:hAnsi="Calibri"/>
                <w:sz w:val="22"/>
                <w:szCs w:val="22"/>
              </w:rPr>
            </w:pPr>
            <w:r>
              <w:rPr>
                <w:rFonts w:ascii="Calibri" w:hAnsi="Calibri"/>
                <w:sz w:val="22"/>
                <w:szCs w:val="22"/>
              </w:rPr>
              <w:t>31. 5</w:t>
            </w:r>
            <w:r w:rsidR="00270654" w:rsidRPr="00C8700F">
              <w:rPr>
                <w:rFonts w:ascii="Calibri" w:hAnsi="Calibri"/>
                <w:sz w:val="22"/>
                <w:szCs w:val="22"/>
              </w:rPr>
              <w:t>. 2015</w:t>
            </w:r>
          </w:p>
        </w:tc>
      </w:tr>
    </w:tbl>
    <w:p w:rsidR="00ED6F39" w:rsidRPr="00745D39" w:rsidRDefault="00ED6F39" w:rsidP="00707753">
      <w:pPr>
        <w:pStyle w:val="StylStado"/>
        <w:spacing w:line="200" w:lineRule="exact"/>
        <w:rPr>
          <w:rFonts w:ascii="Calibri" w:hAnsi="Calibri"/>
          <w:b/>
          <w:sz w:val="8"/>
          <w:szCs w:val="8"/>
        </w:rPr>
      </w:pPr>
    </w:p>
    <w:p w:rsidR="007506FA" w:rsidRDefault="00ED6F39" w:rsidP="00D52164">
      <w:pPr>
        <w:pStyle w:val="StylStado"/>
        <w:rPr>
          <w:rFonts w:ascii="Calibri" w:hAnsi="Calibri"/>
          <w:b/>
          <w:sz w:val="24"/>
          <w:szCs w:val="24"/>
        </w:rPr>
      </w:pPr>
      <w:r w:rsidRPr="003111E5">
        <w:rPr>
          <w:rFonts w:ascii="Calibri" w:hAnsi="Calibri"/>
          <w:b/>
          <w:sz w:val="24"/>
          <w:szCs w:val="24"/>
        </w:rPr>
        <w:t>Před zahájením</w:t>
      </w:r>
      <w:r>
        <w:rPr>
          <w:rFonts w:ascii="Calibri" w:hAnsi="Calibri"/>
          <w:b/>
          <w:sz w:val="24"/>
          <w:szCs w:val="24"/>
        </w:rPr>
        <w:t xml:space="preserve"> práce</w:t>
      </w:r>
      <w:r w:rsidRPr="003111E5">
        <w:rPr>
          <w:rFonts w:ascii="Calibri" w:hAnsi="Calibri"/>
          <w:b/>
          <w:sz w:val="24"/>
          <w:szCs w:val="24"/>
        </w:rPr>
        <w:t xml:space="preserve"> s</w:t>
      </w:r>
      <w:r w:rsidR="00306A49">
        <w:rPr>
          <w:rFonts w:ascii="Calibri" w:hAnsi="Calibri"/>
          <w:b/>
          <w:sz w:val="24"/>
          <w:szCs w:val="24"/>
        </w:rPr>
        <w:t xml:space="preserve"> daným </w:t>
      </w:r>
      <w:r w:rsidRPr="003111E5">
        <w:rPr>
          <w:rFonts w:ascii="Calibri" w:hAnsi="Calibri"/>
          <w:b/>
          <w:sz w:val="24"/>
          <w:szCs w:val="24"/>
        </w:rPr>
        <w:t xml:space="preserve">výrobkem si VŽDY důkladně prostudujte </w:t>
      </w:r>
      <w:r w:rsidR="00306A49">
        <w:rPr>
          <w:rFonts w:ascii="Calibri" w:hAnsi="Calibri"/>
          <w:b/>
          <w:sz w:val="24"/>
          <w:szCs w:val="24"/>
        </w:rPr>
        <w:t xml:space="preserve">jeho </w:t>
      </w:r>
      <w:r w:rsidRPr="003111E5">
        <w:rPr>
          <w:rFonts w:ascii="Calibri" w:hAnsi="Calibri"/>
          <w:b/>
          <w:sz w:val="24"/>
          <w:szCs w:val="24"/>
        </w:rPr>
        <w:t xml:space="preserve">bezpečnostní list </w:t>
      </w:r>
      <w:r w:rsidR="00306A49">
        <w:rPr>
          <w:rFonts w:ascii="Calibri" w:hAnsi="Calibri"/>
          <w:b/>
          <w:sz w:val="24"/>
          <w:szCs w:val="24"/>
        </w:rPr>
        <w:t>a bezpečnostní listy</w:t>
      </w:r>
      <w:r w:rsidR="00703319">
        <w:rPr>
          <w:rFonts w:ascii="Calibri" w:hAnsi="Calibri"/>
          <w:b/>
          <w:sz w:val="24"/>
          <w:szCs w:val="24"/>
        </w:rPr>
        <w:t xml:space="preserve"> příslušného </w:t>
      </w:r>
      <w:r w:rsidR="00306A49">
        <w:rPr>
          <w:rFonts w:ascii="Calibri" w:hAnsi="Calibri"/>
          <w:b/>
          <w:sz w:val="24"/>
          <w:szCs w:val="24"/>
        </w:rPr>
        <w:t>tužidla i ředidla!</w:t>
      </w:r>
      <w:r>
        <w:rPr>
          <w:rFonts w:ascii="Calibri" w:hAnsi="Calibri"/>
          <w:b/>
          <w:sz w:val="24"/>
          <w:szCs w:val="24"/>
        </w:rPr>
        <w:t xml:space="preserve"> Dodržujte pokyny pro bezpečné zacházení a bezpečnost práce. Jedná se o h</w:t>
      </w:r>
      <w:r w:rsidRPr="003111E5">
        <w:rPr>
          <w:rFonts w:ascii="Calibri" w:hAnsi="Calibri"/>
          <w:b/>
          <w:sz w:val="24"/>
          <w:szCs w:val="24"/>
        </w:rPr>
        <w:t>ořlavé kapaliny II. třídy</w:t>
      </w:r>
      <w:r>
        <w:rPr>
          <w:rFonts w:ascii="Calibri" w:hAnsi="Calibri"/>
          <w:b/>
          <w:sz w:val="24"/>
          <w:szCs w:val="24"/>
        </w:rPr>
        <w:t xml:space="preserve"> nebezpečnosti.</w:t>
      </w:r>
    </w:p>
    <w:p w:rsidR="00254BEE" w:rsidRPr="00254BEE" w:rsidRDefault="00254BEE" w:rsidP="00254BEE">
      <w:pPr>
        <w:pStyle w:val="StylStado"/>
        <w:spacing w:before="60" w:after="60"/>
        <w:rPr>
          <w:rFonts w:ascii="Calibri" w:hAnsi="Calibri"/>
          <w:b/>
          <w:sz w:val="24"/>
          <w:szCs w:val="24"/>
        </w:rPr>
      </w:pPr>
      <w:r w:rsidRPr="00254BEE">
        <w:rPr>
          <w:rFonts w:ascii="Calibri" w:hAnsi="Calibri" w:cs="Calibri"/>
          <w:b/>
          <w:color w:val="000000" w:themeColor="text1"/>
          <w:sz w:val="24"/>
          <w:szCs w:val="24"/>
        </w:rPr>
        <w:t>Pro bližší podrobnosti kontaktujte naše technické oddělení.</w:t>
      </w:r>
    </w:p>
    <w:sectPr w:rsidR="00254BEE" w:rsidRPr="00254BEE" w:rsidSect="00B95B8B">
      <w:headerReference w:type="even" r:id="rId8"/>
      <w:headerReference w:type="default" r:id="rId9"/>
      <w:footerReference w:type="even" r:id="rId10"/>
      <w:footerReference w:type="default" r:id="rId11"/>
      <w:headerReference w:type="first" r:id="rId12"/>
      <w:footerReference w:type="first" r:id="rId13"/>
      <w:pgSz w:w="11906" w:h="16838" w:code="9"/>
      <w:pgMar w:top="2665" w:right="1021" w:bottom="1588" w:left="1021" w:header="567" w:footer="340"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1C" w:rsidRDefault="00E6331C" w:rsidP="00EE6D8F">
      <w:pPr>
        <w:spacing w:after="0" w:line="240" w:lineRule="auto"/>
      </w:pPr>
      <w:r>
        <w:separator/>
      </w:r>
    </w:p>
  </w:endnote>
  <w:endnote w:type="continuationSeparator" w:id="0">
    <w:p w:rsidR="00E6331C" w:rsidRDefault="00E6331C" w:rsidP="00EE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62" w:rsidRDefault="00A45B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5" w:type="dxa"/>
      <w:tblBorders>
        <w:top w:val="single" w:sz="12" w:space="0" w:color="808080"/>
      </w:tblBorders>
      <w:tblCellMar>
        <w:top w:w="85" w:type="dxa"/>
        <w:left w:w="0" w:type="dxa"/>
        <w:right w:w="0" w:type="dxa"/>
      </w:tblCellMar>
      <w:tblLook w:val="00A0" w:firstRow="1" w:lastRow="0" w:firstColumn="1" w:lastColumn="0" w:noHBand="0" w:noVBand="0"/>
    </w:tblPr>
    <w:tblGrid>
      <w:gridCol w:w="4678"/>
      <w:gridCol w:w="1418"/>
      <w:gridCol w:w="3739"/>
    </w:tblGrid>
    <w:tr w:rsidR="007506FA" w:rsidRPr="005C7B51" w:rsidTr="009C4E34">
      <w:tc>
        <w:tcPr>
          <w:tcW w:w="4678" w:type="dxa"/>
          <w:tcBorders>
            <w:top w:val="single" w:sz="12" w:space="0" w:color="808080"/>
          </w:tcBorders>
        </w:tcPr>
        <w:p w:rsidR="007506FA" w:rsidRPr="00D63611" w:rsidRDefault="007506FA" w:rsidP="009C4E34">
          <w:pPr>
            <w:pStyle w:val="Zpat"/>
            <w:spacing w:line="220" w:lineRule="exact"/>
            <w:jc w:val="left"/>
            <w:rPr>
              <w:rFonts w:ascii="Calibri" w:hAnsi="Calibri" w:cs="Tahoma"/>
              <w:color w:val="333333"/>
              <w:sz w:val="20"/>
              <w:szCs w:val="20"/>
            </w:rPr>
          </w:pPr>
          <w:r w:rsidRPr="00D63611">
            <w:rPr>
              <w:rFonts w:ascii="Calibri" w:hAnsi="Calibri" w:cs="Tahoma"/>
              <w:color w:val="333333"/>
              <w:sz w:val="20"/>
              <w:szCs w:val="20"/>
            </w:rPr>
            <w:t>ColorWest, s.r.o.</w:t>
          </w:r>
        </w:p>
        <w:p w:rsidR="007506FA" w:rsidRPr="00D63611" w:rsidRDefault="007506FA" w:rsidP="009C4E34">
          <w:pPr>
            <w:pStyle w:val="Zpat"/>
            <w:spacing w:line="220" w:lineRule="exact"/>
            <w:jc w:val="left"/>
            <w:rPr>
              <w:rFonts w:ascii="Calibri" w:hAnsi="Calibri" w:cs="Tahoma"/>
              <w:color w:val="333333"/>
              <w:sz w:val="20"/>
              <w:szCs w:val="20"/>
            </w:rPr>
          </w:pPr>
          <w:r w:rsidRPr="00D63611">
            <w:rPr>
              <w:rFonts w:ascii="Calibri" w:hAnsi="Calibri" w:cs="Tahoma"/>
              <w:color w:val="333333"/>
              <w:sz w:val="20"/>
              <w:szCs w:val="20"/>
            </w:rPr>
            <w:t>Konzumní 207/14, 301 00 Plzeň – Lhota</w:t>
          </w:r>
        </w:p>
        <w:p w:rsidR="007506FA" w:rsidRPr="00D63611" w:rsidRDefault="007506FA" w:rsidP="009C4E34">
          <w:pPr>
            <w:pStyle w:val="Zpat"/>
            <w:spacing w:line="220" w:lineRule="exact"/>
            <w:jc w:val="left"/>
            <w:rPr>
              <w:rFonts w:ascii="Calibri" w:hAnsi="Calibri" w:cs="Tahoma"/>
              <w:color w:val="333333"/>
              <w:sz w:val="20"/>
              <w:szCs w:val="20"/>
            </w:rPr>
          </w:pPr>
          <w:r w:rsidRPr="00D63611">
            <w:rPr>
              <w:rFonts w:ascii="Calibri" w:hAnsi="Calibri" w:cs="Tahoma"/>
              <w:color w:val="333333"/>
              <w:sz w:val="20"/>
              <w:szCs w:val="20"/>
            </w:rPr>
            <w:t>Provozovna: Čelakovského 1051/II</w:t>
          </w:r>
        </w:p>
        <w:p w:rsidR="007506FA" w:rsidRPr="00D63611" w:rsidRDefault="007506FA" w:rsidP="009C4E34">
          <w:pPr>
            <w:pStyle w:val="Zpat"/>
            <w:spacing w:line="220" w:lineRule="exact"/>
            <w:jc w:val="left"/>
            <w:rPr>
              <w:rFonts w:ascii="Calibri" w:hAnsi="Calibri"/>
              <w:color w:val="333333"/>
              <w:sz w:val="20"/>
              <w:szCs w:val="20"/>
            </w:rPr>
          </w:pPr>
          <w:r w:rsidRPr="00D63611">
            <w:rPr>
              <w:rFonts w:ascii="Calibri" w:hAnsi="Calibri" w:cs="Tahoma"/>
              <w:color w:val="333333"/>
              <w:sz w:val="20"/>
              <w:szCs w:val="20"/>
            </w:rPr>
            <w:t>337 01 Rokycany</w:t>
          </w:r>
        </w:p>
      </w:tc>
      <w:tc>
        <w:tcPr>
          <w:tcW w:w="1418" w:type="dxa"/>
          <w:tcBorders>
            <w:top w:val="single" w:sz="12" w:space="0" w:color="808080"/>
          </w:tcBorders>
        </w:tcPr>
        <w:p w:rsidR="007506FA" w:rsidRPr="00D63611" w:rsidRDefault="007506FA" w:rsidP="009C4E34">
          <w:pPr>
            <w:pStyle w:val="Zpat"/>
            <w:spacing w:line="220" w:lineRule="exact"/>
            <w:jc w:val="center"/>
            <w:rPr>
              <w:rFonts w:ascii="Calibri" w:hAnsi="Calibri"/>
              <w:color w:val="333333"/>
              <w:sz w:val="20"/>
              <w:szCs w:val="20"/>
            </w:rPr>
          </w:pPr>
          <w:r w:rsidRPr="00D63611">
            <w:rPr>
              <w:rFonts w:ascii="Calibri" w:hAnsi="Calibri" w:cs="Tahoma"/>
              <w:color w:val="333333"/>
              <w:sz w:val="20"/>
              <w:szCs w:val="20"/>
            </w:rPr>
            <w:t xml:space="preserve">Strana </w:t>
          </w:r>
          <w:r w:rsidRPr="00D63611">
            <w:rPr>
              <w:rFonts w:ascii="Calibri" w:hAnsi="Calibri" w:cs="Tahoma"/>
              <w:color w:val="333333"/>
              <w:sz w:val="20"/>
              <w:szCs w:val="20"/>
            </w:rPr>
            <w:fldChar w:fldCharType="begin"/>
          </w:r>
          <w:r w:rsidRPr="00D63611">
            <w:rPr>
              <w:rFonts w:ascii="Calibri" w:hAnsi="Calibri" w:cs="Tahoma"/>
              <w:color w:val="333333"/>
              <w:sz w:val="20"/>
              <w:szCs w:val="20"/>
            </w:rPr>
            <w:instrText>PAGE</w:instrText>
          </w:r>
          <w:r w:rsidRPr="00D63611">
            <w:rPr>
              <w:rFonts w:ascii="Calibri" w:hAnsi="Calibri" w:cs="Tahoma"/>
              <w:color w:val="333333"/>
              <w:sz w:val="20"/>
              <w:szCs w:val="20"/>
            </w:rPr>
            <w:fldChar w:fldCharType="separate"/>
          </w:r>
          <w:r w:rsidR="00A45B62">
            <w:rPr>
              <w:rFonts w:ascii="Calibri" w:hAnsi="Calibri" w:cs="Tahoma"/>
              <w:noProof/>
              <w:color w:val="333333"/>
              <w:sz w:val="20"/>
              <w:szCs w:val="20"/>
            </w:rPr>
            <w:t>3</w:t>
          </w:r>
          <w:r w:rsidRPr="00D63611">
            <w:rPr>
              <w:rFonts w:ascii="Calibri" w:hAnsi="Calibri" w:cs="Tahoma"/>
              <w:color w:val="333333"/>
              <w:sz w:val="20"/>
              <w:szCs w:val="20"/>
            </w:rPr>
            <w:fldChar w:fldCharType="end"/>
          </w:r>
          <w:r w:rsidRPr="00D63611">
            <w:rPr>
              <w:rFonts w:ascii="Calibri" w:hAnsi="Calibri" w:cs="Tahoma"/>
              <w:color w:val="333333"/>
              <w:sz w:val="20"/>
              <w:szCs w:val="20"/>
            </w:rPr>
            <w:t xml:space="preserve"> / </w:t>
          </w:r>
          <w:r w:rsidRPr="00D63611">
            <w:rPr>
              <w:rFonts w:ascii="Calibri" w:hAnsi="Calibri" w:cs="Tahoma"/>
              <w:color w:val="333333"/>
              <w:sz w:val="20"/>
              <w:szCs w:val="20"/>
            </w:rPr>
            <w:fldChar w:fldCharType="begin"/>
          </w:r>
          <w:r w:rsidRPr="00D63611">
            <w:rPr>
              <w:rFonts w:ascii="Calibri" w:hAnsi="Calibri" w:cs="Tahoma"/>
              <w:color w:val="333333"/>
              <w:sz w:val="20"/>
              <w:szCs w:val="20"/>
            </w:rPr>
            <w:instrText>NUMPAGES</w:instrText>
          </w:r>
          <w:r w:rsidRPr="00D63611">
            <w:rPr>
              <w:rFonts w:ascii="Calibri" w:hAnsi="Calibri" w:cs="Tahoma"/>
              <w:color w:val="333333"/>
              <w:sz w:val="20"/>
              <w:szCs w:val="20"/>
            </w:rPr>
            <w:fldChar w:fldCharType="separate"/>
          </w:r>
          <w:r w:rsidR="00A45B62">
            <w:rPr>
              <w:rFonts w:ascii="Calibri" w:hAnsi="Calibri" w:cs="Tahoma"/>
              <w:noProof/>
              <w:color w:val="333333"/>
              <w:sz w:val="20"/>
              <w:szCs w:val="20"/>
            </w:rPr>
            <w:t>3</w:t>
          </w:r>
          <w:r w:rsidRPr="00D63611">
            <w:rPr>
              <w:rFonts w:ascii="Calibri" w:hAnsi="Calibri" w:cs="Tahoma"/>
              <w:color w:val="333333"/>
              <w:sz w:val="20"/>
              <w:szCs w:val="20"/>
            </w:rPr>
            <w:fldChar w:fldCharType="end"/>
          </w:r>
        </w:p>
      </w:tc>
      <w:tc>
        <w:tcPr>
          <w:tcW w:w="3739" w:type="dxa"/>
          <w:tcBorders>
            <w:top w:val="single" w:sz="12" w:space="0" w:color="808080"/>
          </w:tcBorders>
        </w:tcPr>
        <w:p w:rsidR="007506FA" w:rsidRPr="00D63611" w:rsidRDefault="007506FA" w:rsidP="009C4E34">
          <w:pPr>
            <w:pStyle w:val="Zpat"/>
            <w:spacing w:line="220" w:lineRule="exact"/>
            <w:jc w:val="right"/>
            <w:rPr>
              <w:rFonts w:ascii="Calibri" w:hAnsi="Calibri" w:cs="Tahoma"/>
              <w:color w:val="333333"/>
              <w:sz w:val="20"/>
              <w:szCs w:val="20"/>
            </w:rPr>
          </w:pPr>
          <w:r w:rsidRPr="00D63611">
            <w:rPr>
              <w:rFonts w:ascii="Calibri" w:hAnsi="Calibri" w:cs="Tahoma"/>
              <w:color w:val="333333"/>
              <w:sz w:val="20"/>
              <w:szCs w:val="20"/>
            </w:rPr>
            <w:t>tel. +420 371 519 401</w:t>
          </w:r>
        </w:p>
        <w:p w:rsidR="00435532" w:rsidRPr="00435532" w:rsidRDefault="00435532" w:rsidP="009C4E34">
          <w:pPr>
            <w:pStyle w:val="Zpat"/>
            <w:spacing w:line="220" w:lineRule="exact"/>
            <w:jc w:val="right"/>
            <w:rPr>
              <w:rFonts w:ascii="Calibri" w:hAnsi="Calibri" w:cs="Tahoma"/>
              <w:color w:val="333333"/>
              <w:sz w:val="20"/>
              <w:szCs w:val="20"/>
            </w:rPr>
          </w:pPr>
          <w:r>
            <w:rPr>
              <w:rFonts w:ascii="Calibri" w:hAnsi="Calibri" w:cs="Tahoma"/>
              <w:color w:val="333333"/>
              <w:sz w:val="20"/>
              <w:szCs w:val="20"/>
            </w:rPr>
            <w:t>e-mail: colorwest</w:t>
          </w:r>
          <w:r>
            <w:rPr>
              <w:rFonts w:ascii="Calibri" w:hAnsi="Calibri" w:cs="Tahoma"/>
              <w:color w:val="333333"/>
              <w:sz w:val="20"/>
              <w:szCs w:val="20"/>
              <w:lang w:val="en-US"/>
            </w:rPr>
            <w:t>@colorwest.c</w:t>
          </w:r>
          <w:r>
            <w:rPr>
              <w:rFonts w:ascii="Calibri" w:hAnsi="Calibri" w:cs="Tahoma"/>
              <w:color w:val="333333"/>
              <w:sz w:val="20"/>
              <w:szCs w:val="20"/>
            </w:rPr>
            <w:t>z</w:t>
          </w:r>
        </w:p>
        <w:p w:rsidR="007506FA" w:rsidRPr="00D63611" w:rsidRDefault="007506FA" w:rsidP="009C4E34">
          <w:pPr>
            <w:pStyle w:val="Zpat"/>
            <w:spacing w:line="220" w:lineRule="exact"/>
            <w:jc w:val="right"/>
            <w:rPr>
              <w:rFonts w:ascii="Calibri" w:hAnsi="Calibri"/>
              <w:color w:val="333333"/>
              <w:sz w:val="20"/>
              <w:szCs w:val="20"/>
            </w:rPr>
          </w:pPr>
          <w:r w:rsidRPr="00D63611">
            <w:rPr>
              <w:rFonts w:ascii="Calibri" w:hAnsi="Calibri" w:cs="Tahoma"/>
              <w:color w:val="333333"/>
              <w:sz w:val="20"/>
              <w:szCs w:val="20"/>
            </w:rPr>
            <w:t>www.colorwest.cz</w:t>
          </w:r>
        </w:p>
      </w:tc>
    </w:tr>
  </w:tbl>
  <w:p w:rsidR="007506FA" w:rsidRPr="005A0106" w:rsidRDefault="007506FA" w:rsidP="00553FA4">
    <w:pPr>
      <w:pStyle w:val="Zpat"/>
      <w:spacing w:line="20" w:lineRule="exact"/>
      <w:jc w:val="lef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62" w:rsidRDefault="00A45B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1C" w:rsidRDefault="00E6331C" w:rsidP="00EE6D8F">
      <w:pPr>
        <w:spacing w:after="0" w:line="240" w:lineRule="auto"/>
      </w:pPr>
      <w:r>
        <w:separator/>
      </w:r>
    </w:p>
  </w:footnote>
  <w:footnote w:type="continuationSeparator" w:id="0">
    <w:p w:rsidR="00E6331C" w:rsidRDefault="00E6331C" w:rsidP="00EE6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62" w:rsidRDefault="00A45B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9" w:type="dxa"/>
      <w:tblLayout w:type="fixed"/>
      <w:tblCellMar>
        <w:left w:w="0" w:type="dxa"/>
        <w:right w:w="0" w:type="dxa"/>
      </w:tblCellMar>
      <w:tblLook w:val="01E0" w:firstRow="1" w:lastRow="1" w:firstColumn="1" w:lastColumn="1" w:noHBand="0" w:noVBand="0"/>
    </w:tblPr>
    <w:tblGrid>
      <w:gridCol w:w="2075"/>
      <w:gridCol w:w="1376"/>
      <w:gridCol w:w="1853"/>
      <w:gridCol w:w="2351"/>
      <w:gridCol w:w="590"/>
      <w:gridCol w:w="1624"/>
    </w:tblGrid>
    <w:tr w:rsidR="007506FA" w:rsidRPr="00A638CD" w:rsidTr="009C4E34">
      <w:trPr>
        <w:trHeight w:val="705"/>
      </w:trPr>
      <w:tc>
        <w:tcPr>
          <w:tcW w:w="3451" w:type="dxa"/>
          <w:gridSpan w:val="2"/>
        </w:tcPr>
        <w:p w:rsidR="007506FA" w:rsidRPr="001A08EE" w:rsidRDefault="007506FA" w:rsidP="009C4E34">
          <w:pPr>
            <w:pStyle w:val="Podtitul"/>
            <w:spacing w:after="0"/>
            <w:rPr>
              <w:rFonts w:ascii="Calibri" w:hAnsi="Calibri" w:cs="Tahoma"/>
              <w:color w:val="000000"/>
              <w:spacing w:val="10"/>
              <w:sz w:val="28"/>
              <w:szCs w:val="28"/>
              <w:u w:val="single"/>
            </w:rPr>
          </w:pPr>
          <w:r w:rsidRPr="001A08EE">
            <w:rPr>
              <w:rFonts w:ascii="Calibri" w:hAnsi="Calibri" w:cs="Tahoma"/>
              <w:color w:val="000000"/>
              <w:spacing w:val="10"/>
              <w:sz w:val="28"/>
              <w:szCs w:val="28"/>
              <w:u w:val="single"/>
            </w:rPr>
            <w:t>TECHNICKO-APLIKAČNÍ LIST</w:t>
          </w:r>
        </w:p>
      </w:tc>
      <w:tc>
        <w:tcPr>
          <w:tcW w:w="1853" w:type="dxa"/>
          <w:vMerge w:val="restart"/>
        </w:tcPr>
        <w:p w:rsidR="007506FA" w:rsidRPr="009C4E34" w:rsidRDefault="007506FA" w:rsidP="009C4E34">
          <w:pPr>
            <w:pStyle w:val="Podtitul"/>
            <w:spacing w:after="0"/>
            <w:rPr>
              <w:rFonts w:ascii="Tahoma" w:hAnsi="Tahoma" w:cs="Tahoma"/>
              <w:b/>
              <w:color w:val="000000"/>
              <w:spacing w:val="0"/>
              <w:sz w:val="24"/>
              <w:u w:val="single"/>
            </w:rPr>
          </w:pPr>
        </w:p>
      </w:tc>
      <w:tc>
        <w:tcPr>
          <w:tcW w:w="2941" w:type="dxa"/>
          <w:gridSpan w:val="2"/>
          <w:vMerge w:val="restart"/>
        </w:tcPr>
        <w:p w:rsidR="007506FA" w:rsidRPr="009C4E34" w:rsidRDefault="007506FA" w:rsidP="009C4E34">
          <w:pPr>
            <w:spacing w:before="120" w:after="0"/>
            <w:jc w:val="right"/>
            <w:rPr>
              <w:rFonts w:ascii="Times New Roman" w:hAnsi="Times New Roman"/>
              <w:b/>
              <w:color w:val="0000FF"/>
              <w:sz w:val="36"/>
              <w:szCs w:val="36"/>
            </w:rPr>
          </w:pPr>
          <w:r w:rsidRPr="009C4E34">
            <w:rPr>
              <w:rFonts w:ascii="Times New Roman" w:hAnsi="Times New Roman"/>
              <w:b/>
              <w:iCs/>
              <w:color w:val="0000FF"/>
              <w:sz w:val="36"/>
              <w:szCs w:val="36"/>
            </w:rPr>
            <w:t>Colo</w:t>
          </w:r>
          <w:r>
            <w:rPr>
              <w:rFonts w:ascii="Times New Roman" w:hAnsi="Times New Roman"/>
              <w:b/>
              <w:iCs/>
              <w:color w:val="0000FF"/>
              <w:sz w:val="36"/>
              <w:szCs w:val="36"/>
            </w:rPr>
            <w:t>r</w:t>
          </w:r>
          <w:r w:rsidRPr="009C4E34">
            <w:rPr>
              <w:rFonts w:ascii="Times New Roman" w:hAnsi="Times New Roman"/>
              <w:b/>
              <w:iCs/>
              <w:color w:val="0000FF"/>
              <w:sz w:val="36"/>
              <w:szCs w:val="36"/>
            </w:rPr>
            <w:t>West</w:t>
          </w:r>
          <w:r w:rsidRPr="009C4E34">
            <w:rPr>
              <w:rFonts w:ascii="Times New Roman" w:hAnsi="Times New Roman"/>
              <w:b/>
              <w:color w:val="0000FF"/>
              <w:sz w:val="36"/>
              <w:szCs w:val="36"/>
              <w:vertAlign w:val="superscript"/>
            </w:rPr>
            <w:t>®</w:t>
          </w:r>
        </w:p>
      </w:tc>
      <w:tc>
        <w:tcPr>
          <w:tcW w:w="1624" w:type="dxa"/>
          <w:vMerge w:val="restart"/>
        </w:tcPr>
        <w:p w:rsidR="007506FA" w:rsidRPr="009C4E34" w:rsidRDefault="00063E84" w:rsidP="009C4E34">
          <w:pPr>
            <w:pStyle w:val="Podtitul"/>
            <w:spacing w:after="0"/>
            <w:jc w:val="right"/>
            <w:rPr>
              <w:rFonts w:ascii="Tahoma" w:hAnsi="Tahoma" w:cs="Tahoma"/>
              <w:b/>
              <w:color w:val="000000"/>
              <w:spacing w:val="0"/>
              <w:sz w:val="24"/>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74930</wp:posOffset>
                    </wp:positionV>
                    <wp:extent cx="932180" cy="102870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6FA" w:rsidRPr="00A13554" w:rsidRDefault="00063E84">
                                <w:r>
                                  <w:rPr>
                                    <w:noProof/>
                                  </w:rPr>
                                  <w:drawing>
                                    <wp:inline distT="0" distB="0" distL="0" distR="0">
                                      <wp:extent cx="933450" cy="97155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pt;margin-top:5.9pt;width:73.4pt;height: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" filled="f" stroked="f">
                    <v:textbox inset="0,0,0,0">
                      <w:txbxContent>
                        <w:p w:rsidR="007506FA" w:rsidRPr="00A13554" w:rsidRDefault="00063E84">
                          <w:r>
                            <w:rPr>
                              <w:noProof/>
                            </w:rPr>
                            <w:drawing>
                              <wp:inline distT="0" distB="0" distL="0" distR="0">
                                <wp:extent cx="933450" cy="97155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xbxContent>
                    </v:textbox>
                  </v:shape>
                </w:pict>
              </mc:Fallback>
            </mc:AlternateContent>
          </w:r>
        </w:p>
      </w:tc>
    </w:tr>
    <w:tr w:rsidR="007506FA" w:rsidRPr="00A638CD" w:rsidTr="007E1395">
      <w:trPr>
        <w:trHeight w:val="584"/>
      </w:trPr>
      <w:tc>
        <w:tcPr>
          <w:tcW w:w="2075" w:type="dxa"/>
          <w:vAlign w:val="bottom"/>
        </w:tcPr>
        <w:p w:rsidR="007506FA" w:rsidRPr="00183A1E" w:rsidRDefault="00850DAE" w:rsidP="009C4E34">
          <w:pPr>
            <w:spacing w:after="0" w:line="240" w:lineRule="auto"/>
            <w:jc w:val="left"/>
            <w:rPr>
              <w:rFonts w:ascii="Calibri" w:hAnsi="Calibri" w:cs="Tahoma"/>
              <w:color w:val="000000"/>
              <w:spacing w:val="10"/>
              <w:sz w:val="28"/>
              <w:szCs w:val="28"/>
              <w:u w:val="single"/>
            </w:rPr>
          </w:pPr>
          <w:r>
            <w:rPr>
              <w:rFonts w:ascii="Calibri" w:hAnsi="Calibri" w:cs="Tahoma"/>
              <w:b/>
              <w:color w:val="00A500"/>
              <w:spacing w:val="10"/>
              <w:sz w:val="46"/>
              <w:szCs w:val="46"/>
              <w14:shadow w14:blurRad="50800" w14:dist="38100" w14:dir="2700000" w14:sx="100000" w14:sy="100000" w14:kx="0" w14:ky="0" w14:algn="tl">
                <w14:srgbClr w14:val="000000">
                  <w14:alpha w14:val="60000"/>
                </w14:srgbClr>
              </w14:shadow>
            </w:rPr>
            <w:t>AC03</w:t>
          </w:r>
          <w:r w:rsidR="007506FA" w:rsidRPr="00183A1E">
            <w:rPr>
              <w:rFonts w:ascii="Calibri" w:hAnsi="Calibri" w:cs="Tahoma"/>
              <w:b/>
              <w:color w:val="00A500"/>
              <w:spacing w:val="10"/>
              <w:sz w:val="46"/>
              <w:szCs w:val="46"/>
              <w14:shadow w14:blurRad="50800" w14:dist="38100" w14:dir="2700000" w14:sx="100000" w14:sy="100000" w14:kx="0" w14:ky="0" w14:algn="tl">
                <w14:srgbClr w14:val="000000">
                  <w14:alpha w14:val="60000"/>
                </w14:srgbClr>
              </w14:shadow>
            </w:rPr>
            <w:t>-23</w:t>
          </w:r>
        </w:p>
      </w:tc>
      <w:tc>
        <w:tcPr>
          <w:tcW w:w="1376" w:type="dxa"/>
          <w:tcBorders>
            <w:left w:val="nil"/>
          </w:tcBorders>
          <w:vAlign w:val="center"/>
        </w:tcPr>
        <w:p w:rsidR="007506FA" w:rsidRPr="000879CC" w:rsidRDefault="00A365CF" w:rsidP="000879CC">
          <w:pPr>
            <w:spacing w:after="0" w:line="240" w:lineRule="auto"/>
            <w:jc w:val="center"/>
            <w:rPr>
              <w:rFonts w:ascii="Calibri" w:hAnsi="Calibri" w:cs="Tahoma"/>
              <w:color w:val="000000"/>
              <w:sz w:val="36"/>
              <w:szCs w:val="36"/>
              <w:u w:val="single"/>
            </w:rPr>
          </w:pPr>
          <w:r>
            <w:rPr>
              <w:rFonts w:ascii="Calibri" w:hAnsi="Calibri" w:cs="Tahoma"/>
              <w:b/>
              <w:color w:val="00A500"/>
              <w:spacing w:val="10"/>
              <w:sz w:val="36"/>
              <w:szCs w:val="36"/>
              <w14:shadow w14:blurRad="50800" w14:dist="38100" w14:dir="2700000" w14:sx="100000" w14:sy="100000" w14:kx="0" w14:ky="0" w14:algn="tl">
                <w14:srgbClr w14:val="000000">
                  <w14:alpha w14:val="60000"/>
                </w14:srgbClr>
              </w14:shadow>
            </w:rPr>
            <w:t>0003</w:t>
          </w:r>
        </w:p>
      </w:tc>
      <w:tc>
        <w:tcPr>
          <w:tcW w:w="1853" w:type="dxa"/>
          <w:vMerge/>
        </w:tcPr>
        <w:p w:rsidR="007506FA" w:rsidRPr="009C4E34" w:rsidRDefault="007506FA" w:rsidP="00727179">
          <w:pPr>
            <w:rPr>
              <w:rFonts w:ascii="Tahoma" w:hAnsi="Tahoma" w:cs="Tahoma"/>
              <w:b/>
              <w:color w:val="000000"/>
              <w:sz w:val="24"/>
              <w:szCs w:val="20"/>
              <w:u w:val="single"/>
            </w:rPr>
          </w:pPr>
        </w:p>
      </w:tc>
      <w:tc>
        <w:tcPr>
          <w:tcW w:w="2941" w:type="dxa"/>
          <w:gridSpan w:val="2"/>
          <w:vMerge/>
        </w:tcPr>
        <w:p w:rsidR="007506FA" w:rsidRPr="009C4E34" w:rsidRDefault="007506FA" w:rsidP="009C4E34">
          <w:pPr>
            <w:spacing w:before="120" w:after="0"/>
            <w:jc w:val="right"/>
            <w:rPr>
              <w:rFonts w:ascii="Times New Roman" w:hAnsi="Times New Roman"/>
              <w:b/>
              <w:iCs/>
              <w:color w:val="0000FF"/>
              <w:sz w:val="36"/>
              <w:szCs w:val="36"/>
            </w:rPr>
          </w:pPr>
        </w:p>
      </w:tc>
      <w:tc>
        <w:tcPr>
          <w:tcW w:w="1624" w:type="dxa"/>
          <w:vMerge/>
        </w:tcPr>
        <w:p w:rsidR="007506FA" w:rsidRPr="009C4E34" w:rsidRDefault="007506FA" w:rsidP="009C4E34">
          <w:pPr>
            <w:pStyle w:val="Podtitul"/>
            <w:spacing w:after="0"/>
            <w:jc w:val="right"/>
            <w:rPr>
              <w:iCs w:val="0"/>
              <w:noProof/>
              <w:spacing w:val="0"/>
              <w:sz w:val="22"/>
              <w:szCs w:val="22"/>
            </w:rPr>
          </w:pPr>
        </w:p>
      </w:tc>
    </w:tr>
    <w:tr w:rsidR="007506FA" w:rsidRPr="00A638CD" w:rsidTr="00850DAE">
      <w:trPr>
        <w:trHeight w:val="122"/>
      </w:trPr>
      <w:tc>
        <w:tcPr>
          <w:tcW w:w="2075" w:type="dxa"/>
          <w:vAlign w:val="bottom"/>
        </w:tcPr>
        <w:p w:rsidR="007506FA" w:rsidRPr="00F052D7" w:rsidRDefault="007506FA" w:rsidP="009C4E34">
          <w:pPr>
            <w:pStyle w:val="Podtitul"/>
            <w:spacing w:after="0" w:line="400" w:lineRule="exact"/>
            <w:jc w:val="left"/>
            <w:rPr>
              <w:rFonts w:ascii="Calibri" w:hAnsi="Calibri" w:cs="Tahoma"/>
              <w:color w:val="000000"/>
              <w:spacing w:val="0"/>
              <w:sz w:val="22"/>
              <w:szCs w:val="22"/>
              <w:u w:val="single"/>
            </w:rPr>
          </w:pPr>
          <w:r w:rsidRPr="00F052D7">
            <w:rPr>
              <w:rFonts w:ascii="Calibri" w:hAnsi="Calibri" w:cs="Tahoma"/>
              <w:b/>
              <w:color w:val="00A500"/>
              <w:spacing w:val="0"/>
              <w:sz w:val="22"/>
              <w:szCs w:val="22"/>
            </w:rPr>
            <w:t>Polyuretanové barvy</w:t>
          </w:r>
        </w:p>
      </w:tc>
      <w:tc>
        <w:tcPr>
          <w:tcW w:w="5580" w:type="dxa"/>
          <w:gridSpan w:val="3"/>
          <w:tcBorders>
            <w:left w:val="nil"/>
          </w:tcBorders>
          <w:vAlign w:val="center"/>
        </w:tcPr>
        <w:p w:rsidR="007506FA" w:rsidRPr="009C4E34" w:rsidRDefault="007506FA" w:rsidP="00A45B62">
          <w:pPr>
            <w:spacing w:after="0" w:line="400" w:lineRule="exact"/>
            <w:jc w:val="center"/>
            <w:rPr>
              <w:rFonts w:ascii="Times New Roman" w:hAnsi="Times New Roman"/>
              <w:b/>
              <w:iCs/>
              <w:sz w:val="34"/>
              <w:szCs w:val="34"/>
            </w:rPr>
          </w:pPr>
          <w:r w:rsidRPr="00063E84">
            <w:rPr>
              <w:rFonts w:ascii="Calibri" w:hAnsi="Calibri" w:cs="Tahoma"/>
              <w:b/>
              <w:sz w:val="34"/>
              <w:szCs w:val="34"/>
              <w14:shadow w14:blurRad="50800" w14:dist="38100" w14:dir="2700000" w14:sx="100000" w14:sy="100000" w14:kx="0" w14:ky="0" w14:algn="tl">
                <w14:srgbClr w14:val="000000">
                  <w14:alpha w14:val="60000"/>
                </w14:srgbClr>
              </w14:shadow>
            </w:rPr>
            <w:t xml:space="preserve">2K-Barva </w:t>
          </w:r>
          <w:r w:rsidR="00850DAE">
            <w:rPr>
              <w:rFonts w:ascii="Calibri" w:hAnsi="Calibri" w:cs="Tahoma"/>
              <w:b/>
              <w:sz w:val="34"/>
              <w:szCs w:val="34"/>
              <w14:shadow w14:blurRad="50800" w14:dist="38100" w14:dir="2700000" w14:sx="100000" w14:sy="100000" w14:kx="0" w14:ky="0" w14:algn="tl">
                <w14:srgbClr w14:val="000000">
                  <w14:alpha w14:val="60000"/>
                </w14:srgbClr>
              </w14:shadow>
            </w:rPr>
            <w:t>vrchní</w:t>
          </w:r>
          <w:r w:rsidRPr="00063E84">
            <w:rPr>
              <w:rFonts w:ascii="Calibri" w:hAnsi="Calibri" w:cs="Tahoma"/>
              <w:b/>
              <w:sz w:val="34"/>
              <w:szCs w:val="34"/>
              <w14:shadow w14:blurRad="50800" w14:dist="38100" w14:dir="2700000" w14:sx="100000" w14:sy="100000" w14:kx="0" w14:ky="0" w14:algn="tl">
                <w14:srgbClr w14:val="000000">
                  <w14:alpha w14:val="60000"/>
                </w14:srgbClr>
              </w14:shadow>
            </w:rPr>
            <w:t xml:space="preserve"> </w:t>
          </w:r>
          <w:r w:rsidR="00A45B62">
            <w:rPr>
              <w:rFonts w:ascii="Calibri" w:hAnsi="Calibri" w:cs="Tahoma"/>
              <w:b/>
              <w:sz w:val="34"/>
              <w:szCs w:val="34"/>
              <w14:shadow w14:blurRad="50800" w14:dist="38100" w14:dir="2700000" w14:sx="100000" w14:sy="100000" w14:kx="0" w14:ky="0" w14:algn="tl">
                <w14:srgbClr w14:val="000000">
                  <w14:alpha w14:val="60000"/>
                </w14:srgbClr>
              </w14:shadow>
            </w:rPr>
            <w:t>akrylátová</w:t>
          </w:r>
          <w:bookmarkStart w:id="0" w:name="_GoBack"/>
          <w:bookmarkEnd w:id="0"/>
        </w:p>
      </w:tc>
      <w:tc>
        <w:tcPr>
          <w:tcW w:w="590" w:type="dxa"/>
          <w:vAlign w:val="bottom"/>
        </w:tcPr>
        <w:p w:rsidR="007506FA" w:rsidRPr="009C4E34" w:rsidRDefault="007506FA" w:rsidP="009C4E34">
          <w:pPr>
            <w:spacing w:after="0" w:line="240" w:lineRule="auto"/>
            <w:jc w:val="left"/>
            <w:rPr>
              <w:rFonts w:ascii="Times New Roman" w:hAnsi="Times New Roman"/>
              <w:b/>
              <w:iCs/>
              <w:sz w:val="36"/>
              <w:szCs w:val="36"/>
            </w:rPr>
          </w:pPr>
        </w:p>
      </w:tc>
      <w:tc>
        <w:tcPr>
          <w:tcW w:w="1624" w:type="dxa"/>
          <w:vMerge/>
          <w:vAlign w:val="bottom"/>
        </w:tcPr>
        <w:p w:rsidR="007506FA" w:rsidRPr="009C4E34" w:rsidRDefault="007506FA" w:rsidP="009C4E34">
          <w:pPr>
            <w:jc w:val="left"/>
            <w:rPr>
              <w:iCs/>
              <w:noProof/>
            </w:rPr>
          </w:pPr>
        </w:p>
      </w:tc>
    </w:tr>
    <w:tr w:rsidR="007506FA" w:rsidRPr="003A6369" w:rsidTr="009C4E34">
      <w:trPr>
        <w:trHeight w:hRule="exact" w:val="113"/>
      </w:trPr>
      <w:tc>
        <w:tcPr>
          <w:tcW w:w="2075" w:type="dxa"/>
          <w:tcBorders>
            <w:bottom w:val="single" w:sz="12" w:space="0" w:color="808080"/>
          </w:tcBorders>
          <w:vAlign w:val="bottom"/>
        </w:tcPr>
        <w:p w:rsidR="007506FA" w:rsidRPr="009C4E34" w:rsidRDefault="007506FA" w:rsidP="009C4E34">
          <w:pPr>
            <w:pStyle w:val="Podtitul"/>
            <w:spacing w:after="0" w:line="400" w:lineRule="exact"/>
            <w:jc w:val="left"/>
            <w:rPr>
              <w:rFonts w:ascii="Calibri" w:hAnsi="Calibri" w:cs="Tahoma"/>
              <w:b/>
              <w:color w:val="00A500"/>
              <w:spacing w:val="0"/>
              <w:sz w:val="8"/>
              <w:szCs w:val="8"/>
            </w:rPr>
          </w:pPr>
        </w:p>
      </w:tc>
      <w:tc>
        <w:tcPr>
          <w:tcW w:w="5580" w:type="dxa"/>
          <w:gridSpan w:val="3"/>
          <w:tcBorders>
            <w:left w:val="nil"/>
            <w:bottom w:val="single" w:sz="12" w:space="0" w:color="808080"/>
          </w:tcBorders>
          <w:vAlign w:val="bottom"/>
        </w:tcPr>
        <w:p w:rsidR="007506FA" w:rsidRPr="00063E84" w:rsidRDefault="007506FA" w:rsidP="009C4E34">
          <w:pPr>
            <w:spacing w:after="0" w:line="400" w:lineRule="exact"/>
            <w:ind w:left="170"/>
            <w:jc w:val="left"/>
            <w:rPr>
              <w:rFonts w:ascii="Calibri" w:hAnsi="Calibri" w:cs="Tahoma"/>
              <w:b/>
              <w:sz w:val="8"/>
              <w:szCs w:val="8"/>
              <w14:shadow w14:blurRad="50800" w14:dist="38100" w14:dir="2700000" w14:sx="100000" w14:sy="100000" w14:kx="0" w14:ky="0" w14:algn="tl">
                <w14:srgbClr w14:val="000000">
                  <w14:alpha w14:val="60000"/>
                </w14:srgbClr>
              </w14:shadow>
            </w:rPr>
          </w:pPr>
        </w:p>
      </w:tc>
      <w:tc>
        <w:tcPr>
          <w:tcW w:w="590" w:type="dxa"/>
          <w:tcBorders>
            <w:bottom w:val="single" w:sz="12" w:space="0" w:color="808080"/>
          </w:tcBorders>
          <w:vAlign w:val="bottom"/>
        </w:tcPr>
        <w:p w:rsidR="007506FA" w:rsidRPr="009C4E34" w:rsidRDefault="007506FA" w:rsidP="009C4E34">
          <w:pPr>
            <w:spacing w:after="0" w:line="240" w:lineRule="auto"/>
            <w:jc w:val="left"/>
            <w:rPr>
              <w:rFonts w:ascii="Times New Roman" w:hAnsi="Times New Roman"/>
              <w:b/>
              <w:iCs/>
              <w:sz w:val="8"/>
              <w:szCs w:val="8"/>
            </w:rPr>
          </w:pPr>
        </w:p>
      </w:tc>
      <w:tc>
        <w:tcPr>
          <w:tcW w:w="1624" w:type="dxa"/>
          <w:tcBorders>
            <w:bottom w:val="single" w:sz="12" w:space="0" w:color="808080"/>
          </w:tcBorders>
          <w:vAlign w:val="bottom"/>
        </w:tcPr>
        <w:p w:rsidR="007506FA" w:rsidRPr="009C4E34" w:rsidRDefault="007506FA" w:rsidP="009C4E34">
          <w:pPr>
            <w:jc w:val="left"/>
            <w:rPr>
              <w:iCs/>
              <w:noProof/>
              <w:sz w:val="8"/>
              <w:szCs w:val="8"/>
            </w:rPr>
          </w:pPr>
        </w:p>
      </w:tc>
    </w:tr>
  </w:tbl>
  <w:p w:rsidR="007506FA" w:rsidRPr="004F0F4C" w:rsidRDefault="007506FA" w:rsidP="004F0F4C">
    <w:pPr>
      <w:pStyle w:val="Podtitul"/>
      <w:spacing w:after="0" w:line="240" w:lineRule="auto"/>
      <w:rPr>
        <w:rFonts w:ascii="Calibri" w:hAnsi="Calibri" w:cs="Tahoma"/>
        <w:color w:val="00A5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62" w:rsidRDefault="00A45B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C0DC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346B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8AEA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42605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582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E0A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60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46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206E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C4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1" w15:restartNumberingAfterBreak="0">
    <w:nsid w:val="09D614C6"/>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A627059"/>
    <w:multiLevelType w:val="hybridMultilevel"/>
    <w:tmpl w:val="8E24745A"/>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3" w15:restartNumberingAfterBreak="0">
    <w:nsid w:val="0C9A20FC"/>
    <w:multiLevelType w:val="hybridMultilevel"/>
    <w:tmpl w:val="3C24B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FFA1065"/>
    <w:multiLevelType w:val="hybridMultilevel"/>
    <w:tmpl w:val="438E1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4972C16"/>
    <w:multiLevelType w:val="hybridMultilevel"/>
    <w:tmpl w:val="1CBCD3F2"/>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6" w15:restartNumberingAfterBreak="0">
    <w:nsid w:val="15102929"/>
    <w:multiLevelType w:val="hybridMultilevel"/>
    <w:tmpl w:val="7B62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8000A7"/>
    <w:multiLevelType w:val="hybridMultilevel"/>
    <w:tmpl w:val="8BFCD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5AF07FC"/>
    <w:multiLevelType w:val="hybridMultilevel"/>
    <w:tmpl w:val="16ECB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6835098"/>
    <w:multiLevelType w:val="hybridMultilevel"/>
    <w:tmpl w:val="423E9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F15C73"/>
    <w:multiLevelType w:val="hybridMultilevel"/>
    <w:tmpl w:val="E79A9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2420E"/>
    <w:multiLevelType w:val="hybridMultilevel"/>
    <w:tmpl w:val="8AB6D918"/>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2" w15:restartNumberingAfterBreak="0">
    <w:nsid w:val="1B901997"/>
    <w:multiLevelType w:val="hybridMultilevel"/>
    <w:tmpl w:val="CCF20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D295556"/>
    <w:multiLevelType w:val="hybridMultilevel"/>
    <w:tmpl w:val="F3C8F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26437C"/>
    <w:multiLevelType w:val="hybridMultilevel"/>
    <w:tmpl w:val="6B46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E956EDE"/>
    <w:multiLevelType w:val="hybridMultilevel"/>
    <w:tmpl w:val="01883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48C5A58"/>
    <w:multiLevelType w:val="hybridMultilevel"/>
    <w:tmpl w:val="5AB07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4A21417"/>
    <w:multiLevelType w:val="hybridMultilevel"/>
    <w:tmpl w:val="F33AC390"/>
    <w:lvl w:ilvl="0" w:tplc="04050001">
      <w:start w:val="1"/>
      <w:numFmt w:val="bullet"/>
      <w:lvlText w:val=""/>
      <w:lvlJc w:val="left"/>
      <w:pPr>
        <w:ind w:left="720" w:hanging="360"/>
      </w:pPr>
      <w:rPr>
        <w:rFonts w:ascii="Symbol" w:hAnsi="Symbol" w:hint="default"/>
      </w:rPr>
    </w:lvl>
    <w:lvl w:ilvl="1" w:tplc="EEA61AF4">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50851A6"/>
    <w:multiLevelType w:val="hybridMultilevel"/>
    <w:tmpl w:val="0428C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5B00F52"/>
    <w:multiLevelType w:val="hybridMultilevel"/>
    <w:tmpl w:val="DC02F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68328FC"/>
    <w:multiLevelType w:val="hybridMultilevel"/>
    <w:tmpl w:val="E9888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9D512CF"/>
    <w:multiLevelType w:val="hybridMultilevel"/>
    <w:tmpl w:val="658C4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BEA7BE4"/>
    <w:multiLevelType w:val="hybridMultilevel"/>
    <w:tmpl w:val="7A1E6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CD82654"/>
    <w:multiLevelType w:val="hybridMultilevel"/>
    <w:tmpl w:val="27F09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A83EC6"/>
    <w:multiLevelType w:val="hybridMultilevel"/>
    <w:tmpl w:val="B6EAA6CE"/>
    <w:lvl w:ilvl="0" w:tplc="294A5DE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6200F7"/>
    <w:multiLevelType w:val="hybridMultilevel"/>
    <w:tmpl w:val="5E041284"/>
    <w:lvl w:ilvl="0" w:tplc="8CBC85EE">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3D0792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340D1897"/>
    <w:multiLevelType w:val="hybridMultilevel"/>
    <w:tmpl w:val="08FAC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3907ED8"/>
    <w:multiLevelType w:val="hybridMultilevel"/>
    <w:tmpl w:val="DA2A2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3D97A09"/>
    <w:multiLevelType w:val="hybridMultilevel"/>
    <w:tmpl w:val="21DE9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9316BF1"/>
    <w:multiLevelType w:val="hybridMultilevel"/>
    <w:tmpl w:val="7AB022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F2F4C8A"/>
    <w:multiLevelType w:val="hybridMultilevel"/>
    <w:tmpl w:val="1216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9947B1"/>
    <w:multiLevelType w:val="hybridMultilevel"/>
    <w:tmpl w:val="23DE746A"/>
    <w:lvl w:ilvl="0" w:tplc="04050001">
      <w:start w:val="1"/>
      <w:numFmt w:val="bullet"/>
      <w:lvlText w:val=""/>
      <w:lvlJc w:val="left"/>
      <w:pPr>
        <w:ind w:left="1060" w:hanging="360"/>
      </w:pPr>
      <w:rPr>
        <w:rFonts w:ascii="Symbol" w:hAnsi="Symbol" w:hint="default"/>
      </w:rPr>
    </w:lvl>
    <w:lvl w:ilvl="1" w:tplc="04050001">
      <w:start w:val="1"/>
      <w:numFmt w:val="bullet"/>
      <w:lvlText w:val=""/>
      <w:lvlJc w:val="left"/>
      <w:pPr>
        <w:ind w:left="1780" w:hanging="360"/>
      </w:pPr>
      <w:rPr>
        <w:rFonts w:ascii="Symbol" w:hAnsi="Symbol"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3" w15:restartNumberingAfterBreak="0">
    <w:nsid w:val="68986322"/>
    <w:multiLevelType w:val="hybridMultilevel"/>
    <w:tmpl w:val="D60C04DE"/>
    <w:lvl w:ilvl="0" w:tplc="04050001">
      <w:start w:val="1"/>
      <w:numFmt w:val="bullet"/>
      <w:lvlText w:val=""/>
      <w:lvlJc w:val="left"/>
      <w:pPr>
        <w:ind w:left="1060" w:hanging="360"/>
      </w:pPr>
      <w:rPr>
        <w:rFonts w:ascii="Symbol" w:hAnsi="Symbol" w:hint="default"/>
      </w:rPr>
    </w:lvl>
    <w:lvl w:ilvl="1" w:tplc="04050003">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4" w15:restartNumberingAfterBreak="0">
    <w:nsid w:val="70040DCD"/>
    <w:multiLevelType w:val="hybridMultilevel"/>
    <w:tmpl w:val="3E34BB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B93FA7"/>
    <w:multiLevelType w:val="hybridMultilevel"/>
    <w:tmpl w:val="4E72E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4E414CD"/>
    <w:multiLevelType w:val="hybridMultilevel"/>
    <w:tmpl w:val="C7B28D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BD7942"/>
    <w:multiLevelType w:val="hybridMultilevel"/>
    <w:tmpl w:val="0FE63432"/>
    <w:lvl w:ilvl="0" w:tplc="6756E23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2618E8"/>
    <w:multiLevelType w:val="hybridMultilevel"/>
    <w:tmpl w:val="40485BAC"/>
    <w:lvl w:ilvl="0" w:tplc="04050001">
      <w:start w:val="1"/>
      <w:numFmt w:val="bullet"/>
      <w:lvlText w:val=""/>
      <w:lvlJc w:val="left"/>
      <w:pPr>
        <w:ind w:left="1037" w:hanging="360"/>
      </w:pPr>
      <w:rPr>
        <w:rFonts w:ascii="Symbol" w:hAnsi="Symbol" w:hint="default"/>
      </w:rPr>
    </w:lvl>
    <w:lvl w:ilvl="1" w:tplc="04050003" w:tentative="1">
      <w:start w:val="1"/>
      <w:numFmt w:val="bullet"/>
      <w:lvlText w:val="o"/>
      <w:lvlJc w:val="left"/>
      <w:pPr>
        <w:ind w:left="1757" w:hanging="360"/>
      </w:pPr>
      <w:rPr>
        <w:rFonts w:ascii="Courier New" w:hAnsi="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hint="default"/>
      </w:rPr>
    </w:lvl>
    <w:lvl w:ilvl="8" w:tplc="04050005" w:tentative="1">
      <w:start w:val="1"/>
      <w:numFmt w:val="bullet"/>
      <w:lvlText w:val=""/>
      <w:lvlJc w:val="left"/>
      <w:pPr>
        <w:ind w:left="6797" w:hanging="360"/>
      </w:pPr>
      <w:rPr>
        <w:rFonts w:ascii="Wingdings" w:hAnsi="Wingdings" w:hint="default"/>
      </w:rPr>
    </w:lvl>
  </w:abstractNum>
  <w:num w:numId="1">
    <w:abstractNumId w:val="45"/>
  </w:num>
  <w:num w:numId="2">
    <w:abstractNumId w:val="47"/>
  </w:num>
  <w:num w:numId="3">
    <w:abstractNumId w:val="39"/>
  </w:num>
  <w:num w:numId="4">
    <w:abstractNumId w:val="34"/>
  </w:num>
  <w:num w:numId="5">
    <w:abstractNumId w:val="27"/>
  </w:num>
  <w:num w:numId="6">
    <w:abstractNumId w:val="43"/>
  </w:num>
  <w:num w:numId="7">
    <w:abstractNumId w:val="42"/>
  </w:num>
  <w:num w:numId="8">
    <w:abstractNumId w:val="44"/>
  </w:num>
  <w:num w:numId="9">
    <w:abstractNumId w:val="21"/>
  </w:num>
  <w:num w:numId="10">
    <w:abstractNumId w:val="12"/>
  </w:num>
  <w:num w:numId="11">
    <w:abstractNumId w:val="15"/>
  </w:num>
  <w:num w:numId="12">
    <w:abstractNumId w:val="35"/>
  </w:num>
  <w:num w:numId="13">
    <w:abstractNumId w:val="40"/>
  </w:num>
  <w:num w:numId="14">
    <w:abstractNumId w:val="10"/>
  </w:num>
  <w:num w:numId="15">
    <w:abstractNumId w:val="25"/>
  </w:num>
  <w:num w:numId="16">
    <w:abstractNumId w:val="33"/>
  </w:num>
  <w:num w:numId="17">
    <w:abstractNumId w:val="38"/>
  </w:num>
  <w:num w:numId="18">
    <w:abstractNumId w:val="36"/>
  </w:num>
  <w:num w:numId="19">
    <w:abstractNumId w:val="37"/>
  </w:num>
  <w:num w:numId="20">
    <w:abstractNumId w:val="46"/>
  </w:num>
  <w:num w:numId="21">
    <w:abstractNumId w:val="41"/>
  </w:num>
  <w:num w:numId="22">
    <w:abstractNumId w:val="48"/>
  </w:num>
  <w:num w:numId="23">
    <w:abstractNumId w:val="11"/>
  </w:num>
  <w:num w:numId="24">
    <w:abstractNumId w:val="18"/>
  </w:num>
  <w:num w:numId="25">
    <w:abstractNumId w:val="17"/>
  </w:num>
  <w:num w:numId="26">
    <w:abstractNumId w:val="31"/>
  </w:num>
  <w:num w:numId="27">
    <w:abstractNumId w:val="29"/>
  </w:num>
  <w:num w:numId="28">
    <w:abstractNumId w:val="14"/>
  </w:num>
  <w:num w:numId="29">
    <w:abstractNumId w:val="23"/>
  </w:num>
  <w:num w:numId="30">
    <w:abstractNumId w:val="30"/>
  </w:num>
  <w:num w:numId="31">
    <w:abstractNumId w:val="26"/>
  </w:num>
  <w:num w:numId="32">
    <w:abstractNumId w:val="19"/>
  </w:num>
  <w:num w:numId="33">
    <w:abstractNumId w:val="16"/>
  </w:num>
  <w:num w:numId="34">
    <w:abstractNumId w:val="28"/>
  </w:num>
  <w:num w:numId="35">
    <w:abstractNumId w:val="24"/>
  </w:num>
  <w:num w:numId="36">
    <w:abstractNumId w:val="20"/>
  </w:num>
  <w:num w:numId="37">
    <w:abstractNumId w:val="22"/>
  </w:num>
  <w:num w:numId="38">
    <w:abstractNumId w:val="32"/>
  </w:num>
  <w:num w:numId="39">
    <w:abstractNumId w:val="1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8F"/>
    <w:rsid w:val="0000461E"/>
    <w:rsid w:val="000161DE"/>
    <w:rsid w:val="0002060F"/>
    <w:rsid w:val="00020AAD"/>
    <w:rsid w:val="00020AC9"/>
    <w:rsid w:val="00030B62"/>
    <w:rsid w:val="00032C2C"/>
    <w:rsid w:val="00033A64"/>
    <w:rsid w:val="000356F2"/>
    <w:rsid w:val="000427FC"/>
    <w:rsid w:val="00042F5F"/>
    <w:rsid w:val="000431B7"/>
    <w:rsid w:val="000449D1"/>
    <w:rsid w:val="00047061"/>
    <w:rsid w:val="00051010"/>
    <w:rsid w:val="0005574D"/>
    <w:rsid w:val="00060061"/>
    <w:rsid w:val="00060208"/>
    <w:rsid w:val="00061B8E"/>
    <w:rsid w:val="00062527"/>
    <w:rsid w:val="00063E84"/>
    <w:rsid w:val="00066C80"/>
    <w:rsid w:val="00070777"/>
    <w:rsid w:val="00071D30"/>
    <w:rsid w:val="00075E25"/>
    <w:rsid w:val="00077E72"/>
    <w:rsid w:val="000805DA"/>
    <w:rsid w:val="00080EB9"/>
    <w:rsid w:val="00081135"/>
    <w:rsid w:val="0008148E"/>
    <w:rsid w:val="00081584"/>
    <w:rsid w:val="000879CC"/>
    <w:rsid w:val="00092A87"/>
    <w:rsid w:val="000939EF"/>
    <w:rsid w:val="000966ED"/>
    <w:rsid w:val="000A2B7D"/>
    <w:rsid w:val="000A44C4"/>
    <w:rsid w:val="000A490F"/>
    <w:rsid w:val="000B4EB4"/>
    <w:rsid w:val="000B5743"/>
    <w:rsid w:val="000C1538"/>
    <w:rsid w:val="000C4498"/>
    <w:rsid w:val="000C7113"/>
    <w:rsid w:val="000D0B95"/>
    <w:rsid w:val="000D4DB9"/>
    <w:rsid w:val="000D5315"/>
    <w:rsid w:val="000D780B"/>
    <w:rsid w:val="000E06A0"/>
    <w:rsid w:val="000E1560"/>
    <w:rsid w:val="000E29AD"/>
    <w:rsid w:val="000F52C8"/>
    <w:rsid w:val="000F5E6F"/>
    <w:rsid w:val="00101D2D"/>
    <w:rsid w:val="00111E8D"/>
    <w:rsid w:val="001151F5"/>
    <w:rsid w:val="00116250"/>
    <w:rsid w:val="001217F9"/>
    <w:rsid w:val="00125933"/>
    <w:rsid w:val="00126326"/>
    <w:rsid w:val="0012683C"/>
    <w:rsid w:val="00130701"/>
    <w:rsid w:val="001315C3"/>
    <w:rsid w:val="00131E98"/>
    <w:rsid w:val="00132CD4"/>
    <w:rsid w:val="00133BA1"/>
    <w:rsid w:val="00137473"/>
    <w:rsid w:val="00142CFC"/>
    <w:rsid w:val="0014318E"/>
    <w:rsid w:val="00151B23"/>
    <w:rsid w:val="00154F46"/>
    <w:rsid w:val="001562A4"/>
    <w:rsid w:val="001608A4"/>
    <w:rsid w:val="001641C5"/>
    <w:rsid w:val="00165950"/>
    <w:rsid w:val="00165A60"/>
    <w:rsid w:val="001675E9"/>
    <w:rsid w:val="00167980"/>
    <w:rsid w:val="00171D1B"/>
    <w:rsid w:val="00177A18"/>
    <w:rsid w:val="0018117F"/>
    <w:rsid w:val="001812EE"/>
    <w:rsid w:val="00183A1E"/>
    <w:rsid w:val="001876BC"/>
    <w:rsid w:val="00187E15"/>
    <w:rsid w:val="00195678"/>
    <w:rsid w:val="001A08EE"/>
    <w:rsid w:val="001A2275"/>
    <w:rsid w:val="001A394B"/>
    <w:rsid w:val="001B1957"/>
    <w:rsid w:val="001B3B39"/>
    <w:rsid w:val="001B6CD8"/>
    <w:rsid w:val="001B7218"/>
    <w:rsid w:val="001B72B2"/>
    <w:rsid w:val="001C1526"/>
    <w:rsid w:val="001C31F6"/>
    <w:rsid w:val="001C34FC"/>
    <w:rsid w:val="001C3B3D"/>
    <w:rsid w:val="001D2DD9"/>
    <w:rsid w:val="001D3CB9"/>
    <w:rsid w:val="001D5034"/>
    <w:rsid w:val="001D6E2D"/>
    <w:rsid w:val="001E2897"/>
    <w:rsid w:val="001E51A8"/>
    <w:rsid w:val="001F163E"/>
    <w:rsid w:val="001F1FF9"/>
    <w:rsid w:val="001F2CEE"/>
    <w:rsid w:val="001F4846"/>
    <w:rsid w:val="0020096A"/>
    <w:rsid w:val="00203DC3"/>
    <w:rsid w:val="0021069E"/>
    <w:rsid w:val="00212E6E"/>
    <w:rsid w:val="00213425"/>
    <w:rsid w:val="00213B20"/>
    <w:rsid w:val="00217BB4"/>
    <w:rsid w:val="00223252"/>
    <w:rsid w:val="00223C62"/>
    <w:rsid w:val="0023601C"/>
    <w:rsid w:val="002365CA"/>
    <w:rsid w:val="00242BC6"/>
    <w:rsid w:val="00243639"/>
    <w:rsid w:val="00254BEE"/>
    <w:rsid w:val="00254FE0"/>
    <w:rsid w:val="00260328"/>
    <w:rsid w:val="0026492C"/>
    <w:rsid w:val="00270654"/>
    <w:rsid w:val="00274C86"/>
    <w:rsid w:val="00274F02"/>
    <w:rsid w:val="002825C5"/>
    <w:rsid w:val="00285306"/>
    <w:rsid w:val="002916F0"/>
    <w:rsid w:val="00292BC3"/>
    <w:rsid w:val="00293EE9"/>
    <w:rsid w:val="002945B2"/>
    <w:rsid w:val="00295830"/>
    <w:rsid w:val="002A0960"/>
    <w:rsid w:val="002A2858"/>
    <w:rsid w:val="002A29A9"/>
    <w:rsid w:val="002A3930"/>
    <w:rsid w:val="002A397B"/>
    <w:rsid w:val="002A5A1F"/>
    <w:rsid w:val="002B1028"/>
    <w:rsid w:val="002B63FA"/>
    <w:rsid w:val="002B7A47"/>
    <w:rsid w:val="002B7E45"/>
    <w:rsid w:val="002C0251"/>
    <w:rsid w:val="002C3CB6"/>
    <w:rsid w:val="002C6C47"/>
    <w:rsid w:val="002D161F"/>
    <w:rsid w:val="002D4341"/>
    <w:rsid w:val="002D6AE2"/>
    <w:rsid w:val="002E1759"/>
    <w:rsid w:val="002E186D"/>
    <w:rsid w:val="002E1EAA"/>
    <w:rsid w:val="002E3620"/>
    <w:rsid w:val="002E64A2"/>
    <w:rsid w:val="002E6B1A"/>
    <w:rsid w:val="002F095E"/>
    <w:rsid w:val="002F0F79"/>
    <w:rsid w:val="002F2881"/>
    <w:rsid w:val="002F45E4"/>
    <w:rsid w:val="002F71BB"/>
    <w:rsid w:val="002F7413"/>
    <w:rsid w:val="00306A49"/>
    <w:rsid w:val="00306E13"/>
    <w:rsid w:val="00307C5D"/>
    <w:rsid w:val="003111E5"/>
    <w:rsid w:val="003122D7"/>
    <w:rsid w:val="00312D39"/>
    <w:rsid w:val="00320A77"/>
    <w:rsid w:val="00322622"/>
    <w:rsid w:val="00324157"/>
    <w:rsid w:val="003247FA"/>
    <w:rsid w:val="00324978"/>
    <w:rsid w:val="00326130"/>
    <w:rsid w:val="00326E57"/>
    <w:rsid w:val="003273BF"/>
    <w:rsid w:val="00331F29"/>
    <w:rsid w:val="00334451"/>
    <w:rsid w:val="00335480"/>
    <w:rsid w:val="00340A28"/>
    <w:rsid w:val="00342FAA"/>
    <w:rsid w:val="003452A5"/>
    <w:rsid w:val="0035491D"/>
    <w:rsid w:val="00356594"/>
    <w:rsid w:val="00360F7B"/>
    <w:rsid w:val="003614A4"/>
    <w:rsid w:val="00362DD8"/>
    <w:rsid w:val="00365C05"/>
    <w:rsid w:val="003664CF"/>
    <w:rsid w:val="00366A4F"/>
    <w:rsid w:val="00370295"/>
    <w:rsid w:val="00370DC2"/>
    <w:rsid w:val="003749A1"/>
    <w:rsid w:val="003767DA"/>
    <w:rsid w:val="003803CE"/>
    <w:rsid w:val="003862E3"/>
    <w:rsid w:val="00390D41"/>
    <w:rsid w:val="0039263D"/>
    <w:rsid w:val="00393B4D"/>
    <w:rsid w:val="003958D7"/>
    <w:rsid w:val="00395B2D"/>
    <w:rsid w:val="00396E78"/>
    <w:rsid w:val="003A1234"/>
    <w:rsid w:val="003A2E0F"/>
    <w:rsid w:val="003A5832"/>
    <w:rsid w:val="003A6369"/>
    <w:rsid w:val="003A6CAF"/>
    <w:rsid w:val="003A78FA"/>
    <w:rsid w:val="003B2AAC"/>
    <w:rsid w:val="003B5359"/>
    <w:rsid w:val="003B667A"/>
    <w:rsid w:val="003B6DE8"/>
    <w:rsid w:val="003C3101"/>
    <w:rsid w:val="003C3236"/>
    <w:rsid w:val="003C5808"/>
    <w:rsid w:val="003C70E7"/>
    <w:rsid w:val="003D0C89"/>
    <w:rsid w:val="003D0D18"/>
    <w:rsid w:val="003D165A"/>
    <w:rsid w:val="003D3441"/>
    <w:rsid w:val="003D47EF"/>
    <w:rsid w:val="003D5AE6"/>
    <w:rsid w:val="003E04C3"/>
    <w:rsid w:val="003E0CA9"/>
    <w:rsid w:val="003F10A4"/>
    <w:rsid w:val="003F1AAC"/>
    <w:rsid w:val="003F27B7"/>
    <w:rsid w:val="003F3146"/>
    <w:rsid w:val="003F6C90"/>
    <w:rsid w:val="003F77C9"/>
    <w:rsid w:val="00402865"/>
    <w:rsid w:val="00403596"/>
    <w:rsid w:val="004055FC"/>
    <w:rsid w:val="0041038D"/>
    <w:rsid w:val="0041143B"/>
    <w:rsid w:val="004139C8"/>
    <w:rsid w:val="00413BF1"/>
    <w:rsid w:val="00417126"/>
    <w:rsid w:val="00421C18"/>
    <w:rsid w:val="00422EA1"/>
    <w:rsid w:val="004262C8"/>
    <w:rsid w:val="00426F13"/>
    <w:rsid w:val="00431292"/>
    <w:rsid w:val="00435532"/>
    <w:rsid w:val="00435B17"/>
    <w:rsid w:val="00436177"/>
    <w:rsid w:val="004435E6"/>
    <w:rsid w:val="004442A7"/>
    <w:rsid w:val="00444A65"/>
    <w:rsid w:val="00450A64"/>
    <w:rsid w:val="00456902"/>
    <w:rsid w:val="00464DA8"/>
    <w:rsid w:val="00466A5E"/>
    <w:rsid w:val="004715C7"/>
    <w:rsid w:val="00477F99"/>
    <w:rsid w:val="0048120C"/>
    <w:rsid w:val="00482BF6"/>
    <w:rsid w:val="00482C31"/>
    <w:rsid w:val="00482CB2"/>
    <w:rsid w:val="0048353F"/>
    <w:rsid w:val="00483758"/>
    <w:rsid w:val="004848B2"/>
    <w:rsid w:val="00484AD8"/>
    <w:rsid w:val="004863C1"/>
    <w:rsid w:val="00486B6B"/>
    <w:rsid w:val="004903D8"/>
    <w:rsid w:val="00491250"/>
    <w:rsid w:val="0049669C"/>
    <w:rsid w:val="004A1A9B"/>
    <w:rsid w:val="004A23C0"/>
    <w:rsid w:val="004A2ACC"/>
    <w:rsid w:val="004A3C89"/>
    <w:rsid w:val="004A7A50"/>
    <w:rsid w:val="004C0D15"/>
    <w:rsid w:val="004C4CEE"/>
    <w:rsid w:val="004D360D"/>
    <w:rsid w:val="004D3D4D"/>
    <w:rsid w:val="004D55AC"/>
    <w:rsid w:val="004D5E30"/>
    <w:rsid w:val="004D6FDC"/>
    <w:rsid w:val="004F0F4C"/>
    <w:rsid w:val="004F23B4"/>
    <w:rsid w:val="004F2CBB"/>
    <w:rsid w:val="004F5496"/>
    <w:rsid w:val="004F5CA5"/>
    <w:rsid w:val="005055C9"/>
    <w:rsid w:val="005218D1"/>
    <w:rsid w:val="00522E28"/>
    <w:rsid w:val="0052495D"/>
    <w:rsid w:val="00531732"/>
    <w:rsid w:val="005325A9"/>
    <w:rsid w:val="0053557A"/>
    <w:rsid w:val="00536365"/>
    <w:rsid w:val="00537AC4"/>
    <w:rsid w:val="00547FEF"/>
    <w:rsid w:val="00550651"/>
    <w:rsid w:val="0055077D"/>
    <w:rsid w:val="00551D89"/>
    <w:rsid w:val="00552C6B"/>
    <w:rsid w:val="00552C99"/>
    <w:rsid w:val="00553D94"/>
    <w:rsid w:val="00553FA4"/>
    <w:rsid w:val="00556B6C"/>
    <w:rsid w:val="00556FAA"/>
    <w:rsid w:val="00562B5B"/>
    <w:rsid w:val="00563DB8"/>
    <w:rsid w:val="00581558"/>
    <w:rsid w:val="00583240"/>
    <w:rsid w:val="00583B94"/>
    <w:rsid w:val="00584F09"/>
    <w:rsid w:val="005875C3"/>
    <w:rsid w:val="005916A7"/>
    <w:rsid w:val="005945EA"/>
    <w:rsid w:val="00594B8A"/>
    <w:rsid w:val="0059719F"/>
    <w:rsid w:val="005A0106"/>
    <w:rsid w:val="005A1DFF"/>
    <w:rsid w:val="005A2476"/>
    <w:rsid w:val="005A4DC0"/>
    <w:rsid w:val="005A736A"/>
    <w:rsid w:val="005B1648"/>
    <w:rsid w:val="005B3662"/>
    <w:rsid w:val="005B57D1"/>
    <w:rsid w:val="005C2F9D"/>
    <w:rsid w:val="005C7B51"/>
    <w:rsid w:val="005D2F27"/>
    <w:rsid w:val="005D352E"/>
    <w:rsid w:val="005D3E2E"/>
    <w:rsid w:val="005D7175"/>
    <w:rsid w:val="005D76F2"/>
    <w:rsid w:val="005E0020"/>
    <w:rsid w:val="005F0E56"/>
    <w:rsid w:val="005F65F3"/>
    <w:rsid w:val="005F70DE"/>
    <w:rsid w:val="0060080E"/>
    <w:rsid w:val="00600C30"/>
    <w:rsid w:val="0060324A"/>
    <w:rsid w:val="00605BC0"/>
    <w:rsid w:val="00605E6B"/>
    <w:rsid w:val="00605F20"/>
    <w:rsid w:val="00606D4C"/>
    <w:rsid w:val="006077D6"/>
    <w:rsid w:val="00607FDB"/>
    <w:rsid w:val="00612209"/>
    <w:rsid w:val="006239E5"/>
    <w:rsid w:val="00626893"/>
    <w:rsid w:val="0063061C"/>
    <w:rsid w:val="00641C41"/>
    <w:rsid w:val="006424E4"/>
    <w:rsid w:val="0065006E"/>
    <w:rsid w:val="0065480B"/>
    <w:rsid w:val="0066148A"/>
    <w:rsid w:val="0066187B"/>
    <w:rsid w:val="00662A2D"/>
    <w:rsid w:val="00664754"/>
    <w:rsid w:val="006651F2"/>
    <w:rsid w:val="00665BC0"/>
    <w:rsid w:val="00667B55"/>
    <w:rsid w:val="0067227B"/>
    <w:rsid w:val="00672339"/>
    <w:rsid w:val="00673FDB"/>
    <w:rsid w:val="00674C60"/>
    <w:rsid w:val="00674DFC"/>
    <w:rsid w:val="00676D83"/>
    <w:rsid w:val="00684751"/>
    <w:rsid w:val="006A17FD"/>
    <w:rsid w:val="006A2D65"/>
    <w:rsid w:val="006A6100"/>
    <w:rsid w:val="006A6A20"/>
    <w:rsid w:val="006A7267"/>
    <w:rsid w:val="006C25B6"/>
    <w:rsid w:val="006C2E36"/>
    <w:rsid w:val="006D131F"/>
    <w:rsid w:val="006D32D0"/>
    <w:rsid w:val="006D63F3"/>
    <w:rsid w:val="006D6563"/>
    <w:rsid w:val="006D660D"/>
    <w:rsid w:val="006E2CFC"/>
    <w:rsid w:val="006E40CC"/>
    <w:rsid w:val="006F4EB3"/>
    <w:rsid w:val="006F5314"/>
    <w:rsid w:val="00703319"/>
    <w:rsid w:val="007035FB"/>
    <w:rsid w:val="00703F97"/>
    <w:rsid w:val="007040B4"/>
    <w:rsid w:val="00706974"/>
    <w:rsid w:val="00706EF1"/>
    <w:rsid w:val="00707753"/>
    <w:rsid w:val="0070785E"/>
    <w:rsid w:val="00710919"/>
    <w:rsid w:val="00711EC3"/>
    <w:rsid w:val="0071284F"/>
    <w:rsid w:val="00712C0D"/>
    <w:rsid w:val="00715A40"/>
    <w:rsid w:val="007173A4"/>
    <w:rsid w:val="00720EFD"/>
    <w:rsid w:val="007213C0"/>
    <w:rsid w:val="00721EC3"/>
    <w:rsid w:val="00723E8F"/>
    <w:rsid w:val="00724D8F"/>
    <w:rsid w:val="00725304"/>
    <w:rsid w:val="00727179"/>
    <w:rsid w:val="007276C1"/>
    <w:rsid w:val="007329F8"/>
    <w:rsid w:val="00732C61"/>
    <w:rsid w:val="00732EF9"/>
    <w:rsid w:val="00733E34"/>
    <w:rsid w:val="00734353"/>
    <w:rsid w:val="00735F78"/>
    <w:rsid w:val="00736A6B"/>
    <w:rsid w:val="007453C6"/>
    <w:rsid w:val="00745D39"/>
    <w:rsid w:val="00747F47"/>
    <w:rsid w:val="007506FA"/>
    <w:rsid w:val="00751208"/>
    <w:rsid w:val="007557B3"/>
    <w:rsid w:val="007614DA"/>
    <w:rsid w:val="00761662"/>
    <w:rsid w:val="0076646B"/>
    <w:rsid w:val="00767FDC"/>
    <w:rsid w:val="00771D97"/>
    <w:rsid w:val="00773C14"/>
    <w:rsid w:val="00774638"/>
    <w:rsid w:val="0077550B"/>
    <w:rsid w:val="00776C26"/>
    <w:rsid w:val="00777821"/>
    <w:rsid w:val="0078255A"/>
    <w:rsid w:val="00785AB1"/>
    <w:rsid w:val="00787556"/>
    <w:rsid w:val="00792D78"/>
    <w:rsid w:val="007A008D"/>
    <w:rsid w:val="007A5166"/>
    <w:rsid w:val="007A6C17"/>
    <w:rsid w:val="007B44A8"/>
    <w:rsid w:val="007B5898"/>
    <w:rsid w:val="007B74E3"/>
    <w:rsid w:val="007C36D2"/>
    <w:rsid w:val="007C7673"/>
    <w:rsid w:val="007D6100"/>
    <w:rsid w:val="007E1395"/>
    <w:rsid w:val="007E4563"/>
    <w:rsid w:val="007E5072"/>
    <w:rsid w:val="007E5193"/>
    <w:rsid w:val="007F41D7"/>
    <w:rsid w:val="007F4543"/>
    <w:rsid w:val="00800F04"/>
    <w:rsid w:val="00801FF9"/>
    <w:rsid w:val="00805600"/>
    <w:rsid w:val="00805E46"/>
    <w:rsid w:val="00814576"/>
    <w:rsid w:val="00816A7D"/>
    <w:rsid w:val="008217A6"/>
    <w:rsid w:val="008249A5"/>
    <w:rsid w:val="00830729"/>
    <w:rsid w:val="00832237"/>
    <w:rsid w:val="00832737"/>
    <w:rsid w:val="0083791E"/>
    <w:rsid w:val="00843578"/>
    <w:rsid w:val="00845D1E"/>
    <w:rsid w:val="00846752"/>
    <w:rsid w:val="00850DAE"/>
    <w:rsid w:val="00853563"/>
    <w:rsid w:val="0085416C"/>
    <w:rsid w:val="008575A7"/>
    <w:rsid w:val="00873BA8"/>
    <w:rsid w:val="008803C7"/>
    <w:rsid w:val="00881A92"/>
    <w:rsid w:val="0088373E"/>
    <w:rsid w:val="008842AB"/>
    <w:rsid w:val="00892DCC"/>
    <w:rsid w:val="00893B52"/>
    <w:rsid w:val="008A2A9A"/>
    <w:rsid w:val="008A2BAB"/>
    <w:rsid w:val="008A2F98"/>
    <w:rsid w:val="008A4086"/>
    <w:rsid w:val="008B090C"/>
    <w:rsid w:val="008B1F79"/>
    <w:rsid w:val="008B3C33"/>
    <w:rsid w:val="008B4034"/>
    <w:rsid w:val="008C0969"/>
    <w:rsid w:val="008C205C"/>
    <w:rsid w:val="008C2B09"/>
    <w:rsid w:val="008C42A1"/>
    <w:rsid w:val="008D027E"/>
    <w:rsid w:val="008D0FE9"/>
    <w:rsid w:val="008D19CF"/>
    <w:rsid w:val="008D289A"/>
    <w:rsid w:val="008D41FF"/>
    <w:rsid w:val="008D50A3"/>
    <w:rsid w:val="008D551C"/>
    <w:rsid w:val="008D5650"/>
    <w:rsid w:val="008D7D45"/>
    <w:rsid w:val="008E3B0C"/>
    <w:rsid w:val="008E5178"/>
    <w:rsid w:val="008E57BE"/>
    <w:rsid w:val="008E7DAD"/>
    <w:rsid w:val="008F0CC6"/>
    <w:rsid w:val="008F32E4"/>
    <w:rsid w:val="008F3BAE"/>
    <w:rsid w:val="008F6334"/>
    <w:rsid w:val="008F771A"/>
    <w:rsid w:val="00900A6C"/>
    <w:rsid w:val="0090585E"/>
    <w:rsid w:val="00905FF3"/>
    <w:rsid w:val="0090680C"/>
    <w:rsid w:val="0090699F"/>
    <w:rsid w:val="00912550"/>
    <w:rsid w:val="00912E75"/>
    <w:rsid w:val="00912F02"/>
    <w:rsid w:val="009132F7"/>
    <w:rsid w:val="00915C7E"/>
    <w:rsid w:val="00916343"/>
    <w:rsid w:val="00916625"/>
    <w:rsid w:val="009168A5"/>
    <w:rsid w:val="009216C9"/>
    <w:rsid w:val="009230EF"/>
    <w:rsid w:val="0092528D"/>
    <w:rsid w:val="00926B55"/>
    <w:rsid w:val="00926F3E"/>
    <w:rsid w:val="009278C1"/>
    <w:rsid w:val="00930758"/>
    <w:rsid w:val="00930E53"/>
    <w:rsid w:val="0093427D"/>
    <w:rsid w:val="0093765B"/>
    <w:rsid w:val="00943E7D"/>
    <w:rsid w:val="00944AFA"/>
    <w:rsid w:val="00945EC4"/>
    <w:rsid w:val="009509CC"/>
    <w:rsid w:val="00953F64"/>
    <w:rsid w:val="009662F6"/>
    <w:rsid w:val="0097074B"/>
    <w:rsid w:val="009711B7"/>
    <w:rsid w:val="0097260D"/>
    <w:rsid w:val="0097445E"/>
    <w:rsid w:val="009748BA"/>
    <w:rsid w:val="00981D14"/>
    <w:rsid w:val="0098240D"/>
    <w:rsid w:val="00983E4D"/>
    <w:rsid w:val="00983F32"/>
    <w:rsid w:val="009852FA"/>
    <w:rsid w:val="00987177"/>
    <w:rsid w:val="00994200"/>
    <w:rsid w:val="00994DB4"/>
    <w:rsid w:val="009A0526"/>
    <w:rsid w:val="009A1F37"/>
    <w:rsid w:val="009A3102"/>
    <w:rsid w:val="009A45B2"/>
    <w:rsid w:val="009A48B2"/>
    <w:rsid w:val="009A4E9A"/>
    <w:rsid w:val="009B2765"/>
    <w:rsid w:val="009B5592"/>
    <w:rsid w:val="009B7262"/>
    <w:rsid w:val="009B769B"/>
    <w:rsid w:val="009C3984"/>
    <w:rsid w:val="009C3EA6"/>
    <w:rsid w:val="009C4A76"/>
    <w:rsid w:val="009C4E34"/>
    <w:rsid w:val="009C633A"/>
    <w:rsid w:val="009C6713"/>
    <w:rsid w:val="009C7E78"/>
    <w:rsid w:val="009D5360"/>
    <w:rsid w:val="009D6463"/>
    <w:rsid w:val="009D7087"/>
    <w:rsid w:val="009E0342"/>
    <w:rsid w:val="009E17DF"/>
    <w:rsid w:val="009E1C88"/>
    <w:rsid w:val="009E374B"/>
    <w:rsid w:val="009E5042"/>
    <w:rsid w:val="009E7360"/>
    <w:rsid w:val="009F0190"/>
    <w:rsid w:val="009F1930"/>
    <w:rsid w:val="009F3557"/>
    <w:rsid w:val="009F6CB8"/>
    <w:rsid w:val="009F7529"/>
    <w:rsid w:val="00A00A17"/>
    <w:rsid w:val="00A047D7"/>
    <w:rsid w:val="00A04D02"/>
    <w:rsid w:val="00A04E22"/>
    <w:rsid w:val="00A050A5"/>
    <w:rsid w:val="00A06F62"/>
    <w:rsid w:val="00A10744"/>
    <w:rsid w:val="00A10CC6"/>
    <w:rsid w:val="00A117E4"/>
    <w:rsid w:val="00A13554"/>
    <w:rsid w:val="00A14B9C"/>
    <w:rsid w:val="00A162A3"/>
    <w:rsid w:val="00A21A40"/>
    <w:rsid w:val="00A22C56"/>
    <w:rsid w:val="00A24E54"/>
    <w:rsid w:val="00A258F7"/>
    <w:rsid w:val="00A346FF"/>
    <w:rsid w:val="00A365CF"/>
    <w:rsid w:val="00A40773"/>
    <w:rsid w:val="00A44F2D"/>
    <w:rsid w:val="00A45B62"/>
    <w:rsid w:val="00A468D3"/>
    <w:rsid w:val="00A5086B"/>
    <w:rsid w:val="00A54994"/>
    <w:rsid w:val="00A54E0C"/>
    <w:rsid w:val="00A55065"/>
    <w:rsid w:val="00A62B53"/>
    <w:rsid w:val="00A638CD"/>
    <w:rsid w:val="00A6690B"/>
    <w:rsid w:val="00A7076B"/>
    <w:rsid w:val="00A7220B"/>
    <w:rsid w:val="00A74676"/>
    <w:rsid w:val="00A74F52"/>
    <w:rsid w:val="00A75B5F"/>
    <w:rsid w:val="00A82655"/>
    <w:rsid w:val="00A8429C"/>
    <w:rsid w:val="00A847E1"/>
    <w:rsid w:val="00A86060"/>
    <w:rsid w:val="00A8753B"/>
    <w:rsid w:val="00A91776"/>
    <w:rsid w:val="00A93A42"/>
    <w:rsid w:val="00A96462"/>
    <w:rsid w:val="00A96AF3"/>
    <w:rsid w:val="00A96B6C"/>
    <w:rsid w:val="00A977B5"/>
    <w:rsid w:val="00A97DAD"/>
    <w:rsid w:val="00A97FA4"/>
    <w:rsid w:val="00AA1EA4"/>
    <w:rsid w:val="00AA20AF"/>
    <w:rsid w:val="00AA407A"/>
    <w:rsid w:val="00AA6692"/>
    <w:rsid w:val="00AA744E"/>
    <w:rsid w:val="00AA77E3"/>
    <w:rsid w:val="00AB0701"/>
    <w:rsid w:val="00AB1A46"/>
    <w:rsid w:val="00AB20E3"/>
    <w:rsid w:val="00AB4329"/>
    <w:rsid w:val="00AB525B"/>
    <w:rsid w:val="00AC0C67"/>
    <w:rsid w:val="00AC0DDF"/>
    <w:rsid w:val="00AC1C4B"/>
    <w:rsid w:val="00AC218E"/>
    <w:rsid w:val="00AC4847"/>
    <w:rsid w:val="00AC57E4"/>
    <w:rsid w:val="00AD75FF"/>
    <w:rsid w:val="00AD7613"/>
    <w:rsid w:val="00AE101A"/>
    <w:rsid w:val="00AE3CC2"/>
    <w:rsid w:val="00AE5A65"/>
    <w:rsid w:val="00AE5F6E"/>
    <w:rsid w:val="00AE6226"/>
    <w:rsid w:val="00B05EC7"/>
    <w:rsid w:val="00B0630F"/>
    <w:rsid w:val="00B06EFF"/>
    <w:rsid w:val="00B13DA7"/>
    <w:rsid w:val="00B1584C"/>
    <w:rsid w:val="00B22BBD"/>
    <w:rsid w:val="00B25A70"/>
    <w:rsid w:val="00B26963"/>
    <w:rsid w:val="00B2726F"/>
    <w:rsid w:val="00B30B53"/>
    <w:rsid w:val="00B33664"/>
    <w:rsid w:val="00B34921"/>
    <w:rsid w:val="00B377D1"/>
    <w:rsid w:val="00B42C9E"/>
    <w:rsid w:val="00B43D9F"/>
    <w:rsid w:val="00B47A3C"/>
    <w:rsid w:val="00B50630"/>
    <w:rsid w:val="00B50C0D"/>
    <w:rsid w:val="00B515DF"/>
    <w:rsid w:val="00B5505E"/>
    <w:rsid w:val="00B56611"/>
    <w:rsid w:val="00B56AED"/>
    <w:rsid w:val="00B5754B"/>
    <w:rsid w:val="00B57660"/>
    <w:rsid w:val="00B60000"/>
    <w:rsid w:val="00B65461"/>
    <w:rsid w:val="00B65699"/>
    <w:rsid w:val="00B673F7"/>
    <w:rsid w:val="00B67A3A"/>
    <w:rsid w:val="00B71C14"/>
    <w:rsid w:val="00B81349"/>
    <w:rsid w:val="00B821CC"/>
    <w:rsid w:val="00B83672"/>
    <w:rsid w:val="00B8367C"/>
    <w:rsid w:val="00B8735D"/>
    <w:rsid w:val="00B87889"/>
    <w:rsid w:val="00B87B29"/>
    <w:rsid w:val="00B95B8B"/>
    <w:rsid w:val="00BA00C1"/>
    <w:rsid w:val="00BA4D75"/>
    <w:rsid w:val="00BA7D74"/>
    <w:rsid w:val="00BB4296"/>
    <w:rsid w:val="00BB5E91"/>
    <w:rsid w:val="00BC0B6F"/>
    <w:rsid w:val="00BC2D7E"/>
    <w:rsid w:val="00BC2EE4"/>
    <w:rsid w:val="00BC4144"/>
    <w:rsid w:val="00BC4573"/>
    <w:rsid w:val="00BD1B7B"/>
    <w:rsid w:val="00BD3F50"/>
    <w:rsid w:val="00BE0883"/>
    <w:rsid w:val="00BE2ABE"/>
    <w:rsid w:val="00BF0813"/>
    <w:rsid w:val="00BF139B"/>
    <w:rsid w:val="00BF5C1B"/>
    <w:rsid w:val="00C00799"/>
    <w:rsid w:val="00C028E6"/>
    <w:rsid w:val="00C02F39"/>
    <w:rsid w:val="00C0676B"/>
    <w:rsid w:val="00C07FAB"/>
    <w:rsid w:val="00C120C5"/>
    <w:rsid w:val="00C13403"/>
    <w:rsid w:val="00C136A2"/>
    <w:rsid w:val="00C15321"/>
    <w:rsid w:val="00C15828"/>
    <w:rsid w:val="00C206D4"/>
    <w:rsid w:val="00C222DB"/>
    <w:rsid w:val="00C31928"/>
    <w:rsid w:val="00C32533"/>
    <w:rsid w:val="00C32FE4"/>
    <w:rsid w:val="00C3379F"/>
    <w:rsid w:val="00C35B24"/>
    <w:rsid w:val="00C36CC3"/>
    <w:rsid w:val="00C378F4"/>
    <w:rsid w:val="00C379CB"/>
    <w:rsid w:val="00C4657B"/>
    <w:rsid w:val="00C47716"/>
    <w:rsid w:val="00C5144C"/>
    <w:rsid w:val="00C51918"/>
    <w:rsid w:val="00C52872"/>
    <w:rsid w:val="00C5571D"/>
    <w:rsid w:val="00C5667B"/>
    <w:rsid w:val="00C62204"/>
    <w:rsid w:val="00C701CC"/>
    <w:rsid w:val="00C719EE"/>
    <w:rsid w:val="00C729EB"/>
    <w:rsid w:val="00C7555A"/>
    <w:rsid w:val="00C773FD"/>
    <w:rsid w:val="00C77E6B"/>
    <w:rsid w:val="00C8002A"/>
    <w:rsid w:val="00C81F00"/>
    <w:rsid w:val="00C8547B"/>
    <w:rsid w:val="00C8700F"/>
    <w:rsid w:val="00C87545"/>
    <w:rsid w:val="00C878E6"/>
    <w:rsid w:val="00C90730"/>
    <w:rsid w:val="00C919AE"/>
    <w:rsid w:val="00C91FF2"/>
    <w:rsid w:val="00C9328B"/>
    <w:rsid w:val="00C950B3"/>
    <w:rsid w:val="00CA0665"/>
    <w:rsid w:val="00CA07F3"/>
    <w:rsid w:val="00CA0B73"/>
    <w:rsid w:val="00CA527A"/>
    <w:rsid w:val="00CB735D"/>
    <w:rsid w:val="00CC187B"/>
    <w:rsid w:val="00CC23D7"/>
    <w:rsid w:val="00CC358F"/>
    <w:rsid w:val="00CC420F"/>
    <w:rsid w:val="00CC71EC"/>
    <w:rsid w:val="00CD31B8"/>
    <w:rsid w:val="00CD6404"/>
    <w:rsid w:val="00CE0EC7"/>
    <w:rsid w:val="00CE1304"/>
    <w:rsid w:val="00CE399E"/>
    <w:rsid w:val="00CE696B"/>
    <w:rsid w:val="00CF0BE2"/>
    <w:rsid w:val="00CF2376"/>
    <w:rsid w:val="00CF2783"/>
    <w:rsid w:val="00CF2F04"/>
    <w:rsid w:val="00CF351E"/>
    <w:rsid w:val="00CF4F23"/>
    <w:rsid w:val="00CF5075"/>
    <w:rsid w:val="00CF550B"/>
    <w:rsid w:val="00CF5F2C"/>
    <w:rsid w:val="00D02F34"/>
    <w:rsid w:val="00D03574"/>
    <w:rsid w:val="00D04096"/>
    <w:rsid w:val="00D05A21"/>
    <w:rsid w:val="00D05EDD"/>
    <w:rsid w:val="00D10F07"/>
    <w:rsid w:val="00D11BBE"/>
    <w:rsid w:val="00D14CEC"/>
    <w:rsid w:val="00D17FD6"/>
    <w:rsid w:val="00D2138F"/>
    <w:rsid w:val="00D23064"/>
    <w:rsid w:val="00D26893"/>
    <w:rsid w:val="00D271AA"/>
    <w:rsid w:val="00D338DF"/>
    <w:rsid w:val="00D35431"/>
    <w:rsid w:val="00D36C96"/>
    <w:rsid w:val="00D42A4A"/>
    <w:rsid w:val="00D43221"/>
    <w:rsid w:val="00D4481F"/>
    <w:rsid w:val="00D51069"/>
    <w:rsid w:val="00D52164"/>
    <w:rsid w:val="00D57076"/>
    <w:rsid w:val="00D57114"/>
    <w:rsid w:val="00D60850"/>
    <w:rsid w:val="00D609AF"/>
    <w:rsid w:val="00D61127"/>
    <w:rsid w:val="00D62E2E"/>
    <w:rsid w:val="00D63611"/>
    <w:rsid w:val="00D64623"/>
    <w:rsid w:val="00D6501E"/>
    <w:rsid w:val="00D700E5"/>
    <w:rsid w:val="00D70D84"/>
    <w:rsid w:val="00D71593"/>
    <w:rsid w:val="00D77925"/>
    <w:rsid w:val="00D85423"/>
    <w:rsid w:val="00D8605B"/>
    <w:rsid w:val="00D87B5B"/>
    <w:rsid w:val="00D90EB8"/>
    <w:rsid w:val="00D913C1"/>
    <w:rsid w:val="00D913DF"/>
    <w:rsid w:val="00D94419"/>
    <w:rsid w:val="00DA73A0"/>
    <w:rsid w:val="00DA7B32"/>
    <w:rsid w:val="00DA7FC1"/>
    <w:rsid w:val="00DB23ED"/>
    <w:rsid w:val="00DB48D4"/>
    <w:rsid w:val="00DC4323"/>
    <w:rsid w:val="00DC4853"/>
    <w:rsid w:val="00DD0199"/>
    <w:rsid w:val="00DD28D5"/>
    <w:rsid w:val="00DD2F62"/>
    <w:rsid w:val="00DD38B9"/>
    <w:rsid w:val="00DD5A04"/>
    <w:rsid w:val="00DE03AF"/>
    <w:rsid w:val="00DE38B2"/>
    <w:rsid w:val="00DE47D6"/>
    <w:rsid w:val="00DE70A4"/>
    <w:rsid w:val="00DE7D03"/>
    <w:rsid w:val="00DE7E06"/>
    <w:rsid w:val="00DF0573"/>
    <w:rsid w:val="00DF711C"/>
    <w:rsid w:val="00DF7B22"/>
    <w:rsid w:val="00E01701"/>
    <w:rsid w:val="00E04A82"/>
    <w:rsid w:val="00E04D13"/>
    <w:rsid w:val="00E06E66"/>
    <w:rsid w:val="00E15560"/>
    <w:rsid w:val="00E174C8"/>
    <w:rsid w:val="00E207DF"/>
    <w:rsid w:val="00E21EBD"/>
    <w:rsid w:val="00E23B71"/>
    <w:rsid w:val="00E25C61"/>
    <w:rsid w:val="00E27522"/>
    <w:rsid w:val="00E318EE"/>
    <w:rsid w:val="00E33BC2"/>
    <w:rsid w:val="00E34041"/>
    <w:rsid w:val="00E54AF0"/>
    <w:rsid w:val="00E55E6F"/>
    <w:rsid w:val="00E56C47"/>
    <w:rsid w:val="00E57053"/>
    <w:rsid w:val="00E6331C"/>
    <w:rsid w:val="00E654B3"/>
    <w:rsid w:val="00E67F59"/>
    <w:rsid w:val="00E705EC"/>
    <w:rsid w:val="00E72DAD"/>
    <w:rsid w:val="00E7318A"/>
    <w:rsid w:val="00E736C9"/>
    <w:rsid w:val="00E76F8F"/>
    <w:rsid w:val="00E82BAB"/>
    <w:rsid w:val="00E92CFB"/>
    <w:rsid w:val="00E933AD"/>
    <w:rsid w:val="00E94B2C"/>
    <w:rsid w:val="00EA3101"/>
    <w:rsid w:val="00EA5388"/>
    <w:rsid w:val="00EB1431"/>
    <w:rsid w:val="00EB3665"/>
    <w:rsid w:val="00EB7624"/>
    <w:rsid w:val="00EC0DF7"/>
    <w:rsid w:val="00EC12D3"/>
    <w:rsid w:val="00EC360E"/>
    <w:rsid w:val="00EC4BD7"/>
    <w:rsid w:val="00ED1AAE"/>
    <w:rsid w:val="00ED62CA"/>
    <w:rsid w:val="00ED6F39"/>
    <w:rsid w:val="00EE27BC"/>
    <w:rsid w:val="00EE3161"/>
    <w:rsid w:val="00EE47FF"/>
    <w:rsid w:val="00EE6D8F"/>
    <w:rsid w:val="00EF0815"/>
    <w:rsid w:val="00EF48CC"/>
    <w:rsid w:val="00EF6FAE"/>
    <w:rsid w:val="00EF742E"/>
    <w:rsid w:val="00F02589"/>
    <w:rsid w:val="00F03D93"/>
    <w:rsid w:val="00F042D4"/>
    <w:rsid w:val="00F050CA"/>
    <w:rsid w:val="00F052D7"/>
    <w:rsid w:val="00F075E1"/>
    <w:rsid w:val="00F07981"/>
    <w:rsid w:val="00F148BA"/>
    <w:rsid w:val="00F15DF6"/>
    <w:rsid w:val="00F1682D"/>
    <w:rsid w:val="00F16BF2"/>
    <w:rsid w:val="00F21A71"/>
    <w:rsid w:val="00F21CAA"/>
    <w:rsid w:val="00F235D5"/>
    <w:rsid w:val="00F246C4"/>
    <w:rsid w:val="00F25E93"/>
    <w:rsid w:val="00F27DA4"/>
    <w:rsid w:val="00F309D6"/>
    <w:rsid w:val="00F35943"/>
    <w:rsid w:val="00F371D2"/>
    <w:rsid w:val="00F41D75"/>
    <w:rsid w:val="00F46A48"/>
    <w:rsid w:val="00F55D4F"/>
    <w:rsid w:val="00F60311"/>
    <w:rsid w:val="00F60F37"/>
    <w:rsid w:val="00F62F70"/>
    <w:rsid w:val="00F632FB"/>
    <w:rsid w:val="00F63958"/>
    <w:rsid w:val="00F64B4B"/>
    <w:rsid w:val="00F67BAA"/>
    <w:rsid w:val="00F70544"/>
    <w:rsid w:val="00F70FA3"/>
    <w:rsid w:val="00F71CDB"/>
    <w:rsid w:val="00F75660"/>
    <w:rsid w:val="00F75981"/>
    <w:rsid w:val="00F75BC3"/>
    <w:rsid w:val="00F75CC4"/>
    <w:rsid w:val="00F75F7C"/>
    <w:rsid w:val="00F77233"/>
    <w:rsid w:val="00F7779B"/>
    <w:rsid w:val="00F84B11"/>
    <w:rsid w:val="00F90FCC"/>
    <w:rsid w:val="00F921EB"/>
    <w:rsid w:val="00F93289"/>
    <w:rsid w:val="00FA1A31"/>
    <w:rsid w:val="00FA49E9"/>
    <w:rsid w:val="00FB0C15"/>
    <w:rsid w:val="00FB2F83"/>
    <w:rsid w:val="00FB334F"/>
    <w:rsid w:val="00FB42BB"/>
    <w:rsid w:val="00FB7C6B"/>
    <w:rsid w:val="00FC1B4B"/>
    <w:rsid w:val="00FC63BC"/>
    <w:rsid w:val="00FD407B"/>
    <w:rsid w:val="00FD4AC7"/>
    <w:rsid w:val="00FD607C"/>
    <w:rsid w:val="00FD6688"/>
    <w:rsid w:val="00FD770B"/>
    <w:rsid w:val="00FE1C83"/>
    <w:rsid w:val="00FE279F"/>
    <w:rsid w:val="00FE690E"/>
    <w:rsid w:val="00FE6935"/>
    <w:rsid w:val="00FF1671"/>
    <w:rsid w:val="00FF2915"/>
    <w:rsid w:val="00FF52E2"/>
    <w:rsid w:val="00FF646E"/>
    <w:rsid w:val="00FF7973"/>
    <w:rsid w:val="00FF7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C376BD8-8254-48E6-83F3-FCC485D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600"/>
    <w:pPr>
      <w:spacing w:after="200" w:line="276" w:lineRule="auto"/>
      <w:jc w:val="both"/>
    </w:pPr>
    <w:rPr>
      <w:rFonts w:ascii="Arial" w:hAnsi="Arial"/>
      <w:sz w:val="22"/>
      <w:szCs w:val="22"/>
    </w:rPr>
  </w:style>
  <w:style w:type="paragraph" w:styleId="Nadpis1">
    <w:name w:val="heading 1"/>
    <w:basedOn w:val="Normln"/>
    <w:next w:val="Normln"/>
    <w:link w:val="Nadpis1Char"/>
    <w:uiPriority w:val="99"/>
    <w:qFormat/>
    <w:rsid w:val="00EE6D8F"/>
    <w:pPr>
      <w:keepNext/>
      <w:keepLines/>
      <w:spacing w:before="480" w:after="0"/>
      <w:outlineLvl w:val="0"/>
    </w:pPr>
    <w:rPr>
      <w:b/>
      <w:bCs/>
      <w:sz w:val="28"/>
      <w:szCs w:val="28"/>
    </w:rPr>
  </w:style>
  <w:style w:type="paragraph" w:styleId="Nadpis2">
    <w:name w:val="heading 2"/>
    <w:basedOn w:val="Normln"/>
    <w:next w:val="Normln"/>
    <w:link w:val="Nadpis2Char"/>
    <w:uiPriority w:val="99"/>
    <w:qFormat/>
    <w:rsid w:val="00EE6D8F"/>
    <w:pPr>
      <w:keepNext/>
      <w:keepLines/>
      <w:spacing w:before="200" w:after="0"/>
      <w:outlineLvl w:val="1"/>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E6D8F"/>
    <w:rPr>
      <w:rFonts w:ascii="Arial" w:hAnsi="Arial" w:cs="Times New Roman"/>
      <w:b/>
      <w:bCs/>
      <w:sz w:val="28"/>
      <w:szCs w:val="28"/>
    </w:rPr>
  </w:style>
  <w:style w:type="character" w:customStyle="1" w:styleId="Nadpis2Char">
    <w:name w:val="Nadpis 2 Char"/>
    <w:link w:val="Nadpis2"/>
    <w:uiPriority w:val="99"/>
    <w:semiHidden/>
    <w:locked/>
    <w:rsid w:val="00EE6D8F"/>
    <w:rPr>
      <w:rFonts w:ascii="Arial" w:hAnsi="Arial" w:cs="Times New Roman"/>
      <w:bCs/>
      <w:sz w:val="26"/>
      <w:szCs w:val="26"/>
    </w:rPr>
  </w:style>
  <w:style w:type="paragraph" w:styleId="Zhlav">
    <w:name w:val="header"/>
    <w:basedOn w:val="Normln"/>
    <w:link w:val="ZhlavChar"/>
    <w:uiPriority w:val="99"/>
    <w:rsid w:val="00EE6D8F"/>
    <w:pPr>
      <w:tabs>
        <w:tab w:val="center" w:pos="4536"/>
        <w:tab w:val="right" w:pos="9072"/>
      </w:tabs>
      <w:spacing w:after="0" w:line="240" w:lineRule="auto"/>
    </w:pPr>
  </w:style>
  <w:style w:type="character" w:customStyle="1" w:styleId="ZhlavChar">
    <w:name w:val="Záhlaví Char"/>
    <w:link w:val="Zhlav"/>
    <w:uiPriority w:val="99"/>
    <w:locked/>
    <w:rsid w:val="00EE6D8F"/>
    <w:rPr>
      <w:rFonts w:cs="Times New Roman"/>
    </w:rPr>
  </w:style>
  <w:style w:type="paragraph" w:styleId="Zpat">
    <w:name w:val="footer"/>
    <w:basedOn w:val="Normln"/>
    <w:link w:val="ZpatChar"/>
    <w:uiPriority w:val="99"/>
    <w:rsid w:val="00EE6D8F"/>
    <w:pPr>
      <w:tabs>
        <w:tab w:val="center" w:pos="4536"/>
        <w:tab w:val="right" w:pos="9072"/>
      </w:tabs>
      <w:spacing w:after="0" w:line="240" w:lineRule="auto"/>
    </w:pPr>
  </w:style>
  <w:style w:type="character" w:customStyle="1" w:styleId="ZpatChar">
    <w:name w:val="Zápatí Char"/>
    <w:link w:val="Zpat"/>
    <w:uiPriority w:val="99"/>
    <w:locked/>
    <w:rsid w:val="00EE6D8F"/>
    <w:rPr>
      <w:rFonts w:cs="Times New Roman"/>
    </w:rPr>
  </w:style>
  <w:style w:type="paragraph" w:styleId="Textbubliny">
    <w:name w:val="Balloon Text"/>
    <w:basedOn w:val="Normln"/>
    <w:link w:val="TextbublinyChar"/>
    <w:uiPriority w:val="99"/>
    <w:semiHidden/>
    <w:rsid w:val="00EE6D8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E6D8F"/>
    <w:rPr>
      <w:rFonts w:ascii="Tahoma" w:hAnsi="Tahoma" w:cs="Tahoma"/>
      <w:sz w:val="16"/>
      <w:szCs w:val="16"/>
    </w:rPr>
  </w:style>
  <w:style w:type="paragraph" w:styleId="Nzev">
    <w:name w:val="Title"/>
    <w:aliases w:val="Záhlaví-nadpis"/>
    <w:basedOn w:val="Normln"/>
    <w:next w:val="Normln"/>
    <w:link w:val="NzevChar"/>
    <w:uiPriority w:val="99"/>
    <w:qFormat/>
    <w:rsid w:val="0059719F"/>
    <w:pPr>
      <w:spacing w:after="300" w:line="240" w:lineRule="auto"/>
      <w:contextualSpacing/>
    </w:pPr>
    <w:rPr>
      <w:b/>
      <w:spacing w:val="5"/>
      <w:kern w:val="28"/>
      <w:sz w:val="52"/>
      <w:szCs w:val="52"/>
    </w:rPr>
  </w:style>
  <w:style w:type="character" w:customStyle="1" w:styleId="NzevChar">
    <w:name w:val="Název Char"/>
    <w:aliases w:val="Záhlaví-nadpis Char"/>
    <w:link w:val="Nzev"/>
    <w:uiPriority w:val="99"/>
    <w:locked/>
    <w:rsid w:val="0059719F"/>
    <w:rPr>
      <w:rFonts w:ascii="Arial" w:hAnsi="Arial" w:cs="Times New Roman"/>
      <w:b/>
      <w:spacing w:val="5"/>
      <w:kern w:val="28"/>
      <w:sz w:val="52"/>
      <w:szCs w:val="52"/>
    </w:rPr>
  </w:style>
  <w:style w:type="paragraph" w:styleId="Podtitul">
    <w:name w:val="Subtitle"/>
    <w:aliases w:val="Záhlaví-text"/>
    <w:basedOn w:val="Normln"/>
    <w:next w:val="Normln"/>
    <w:link w:val="PodtitulChar"/>
    <w:uiPriority w:val="99"/>
    <w:qFormat/>
    <w:rsid w:val="00EE6D8F"/>
    <w:pPr>
      <w:numPr>
        <w:ilvl w:val="1"/>
      </w:numPr>
    </w:pPr>
    <w:rPr>
      <w:iCs/>
      <w:spacing w:val="15"/>
      <w:sz w:val="32"/>
      <w:szCs w:val="24"/>
    </w:rPr>
  </w:style>
  <w:style w:type="character" w:customStyle="1" w:styleId="PodtitulChar">
    <w:name w:val="Podtitul Char"/>
    <w:aliases w:val="Záhlaví-text Char"/>
    <w:link w:val="Podtitul"/>
    <w:uiPriority w:val="99"/>
    <w:locked/>
    <w:rsid w:val="00EE6D8F"/>
    <w:rPr>
      <w:rFonts w:ascii="Arial" w:hAnsi="Arial" w:cs="Times New Roman"/>
      <w:iCs/>
      <w:spacing w:val="15"/>
      <w:sz w:val="24"/>
      <w:szCs w:val="24"/>
    </w:rPr>
  </w:style>
  <w:style w:type="table" w:styleId="Mkatabulky">
    <w:name w:val="Table Grid"/>
    <w:basedOn w:val="Normlntabulka"/>
    <w:uiPriority w:val="99"/>
    <w:rsid w:val="001D3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99"/>
    <w:qFormat/>
    <w:rsid w:val="00DF7B22"/>
    <w:pPr>
      <w:jc w:val="both"/>
    </w:pPr>
    <w:rPr>
      <w:rFonts w:ascii="Arial" w:hAnsi="Arial"/>
      <w:sz w:val="22"/>
      <w:szCs w:val="22"/>
    </w:rPr>
  </w:style>
  <w:style w:type="paragraph" w:styleId="Odstavecseseznamem">
    <w:name w:val="List Paragraph"/>
    <w:basedOn w:val="Normln"/>
    <w:uiPriority w:val="99"/>
    <w:qFormat/>
    <w:rsid w:val="00BC4144"/>
    <w:pPr>
      <w:ind w:left="720"/>
      <w:contextualSpacing/>
    </w:pPr>
  </w:style>
  <w:style w:type="paragraph" w:customStyle="1" w:styleId="StylStado">
    <w:name w:val="Styl Stado"/>
    <w:basedOn w:val="Normln"/>
    <w:link w:val="StylStadoChar"/>
    <w:uiPriority w:val="99"/>
    <w:rsid w:val="00331F29"/>
    <w:pPr>
      <w:suppressAutoHyphens/>
      <w:spacing w:after="0" w:line="240" w:lineRule="exact"/>
    </w:pPr>
    <w:rPr>
      <w:spacing w:val="2"/>
      <w:sz w:val="18"/>
      <w:szCs w:val="18"/>
      <w:lang w:eastAsia="ar-SA"/>
    </w:rPr>
  </w:style>
  <w:style w:type="character" w:customStyle="1" w:styleId="StylStadoChar">
    <w:name w:val="Styl Stado Char"/>
    <w:link w:val="StylStado"/>
    <w:uiPriority w:val="99"/>
    <w:locked/>
    <w:rsid w:val="00331F29"/>
    <w:rPr>
      <w:rFonts w:ascii="Arial" w:hAnsi="Arial" w:cs="Times New Roman"/>
      <w:spacing w:val="2"/>
      <w:sz w:val="18"/>
      <w:szCs w:val="18"/>
      <w:lang w:eastAsia="ar-SA" w:bidi="ar-SA"/>
    </w:rPr>
  </w:style>
  <w:style w:type="character" w:customStyle="1" w:styleId="A5">
    <w:name w:val="A5"/>
    <w:uiPriority w:val="99"/>
    <w:rsid w:val="007557B3"/>
    <w:rPr>
      <w:color w:val="000000"/>
      <w:sz w:val="20"/>
    </w:rPr>
  </w:style>
  <w:style w:type="character" w:customStyle="1" w:styleId="A7">
    <w:name w:val="A7"/>
    <w:uiPriority w:val="99"/>
    <w:rsid w:val="007557B3"/>
    <w:rPr>
      <w:color w:val="000000"/>
      <w:sz w:val="11"/>
    </w:rPr>
  </w:style>
  <w:style w:type="character" w:customStyle="1" w:styleId="Standardnpsmoodstavce1">
    <w:name w:val="Standardní písmo odstavce1"/>
    <w:uiPriority w:val="99"/>
    <w:rsid w:val="00FD607C"/>
  </w:style>
  <w:style w:type="character" w:customStyle="1" w:styleId="WW8Num8z2">
    <w:name w:val="WW8Num8z2"/>
    <w:uiPriority w:val="99"/>
    <w:rsid w:val="003C3101"/>
    <w:rPr>
      <w:rFonts w:ascii="Wingdings" w:hAnsi="Wingdings"/>
    </w:rPr>
  </w:style>
  <w:style w:type="character" w:customStyle="1" w:styleId="WW8Num3z1">
    <w:name w:val="WW8Num3z1"/>
    <w:uiPriority w:val="99"/>
    <w:rsid w:val="00165A60"/>
    <w:rPr>
      <w:rFonts w:ascii="Courier New" w:hAnsi="Courier New"/>
    </w:rPr>
  </w:style>
  <w:style w:type="character" w:styleId="Odkaznakoment">
    <w:name w:val="annotation reference"/>
    <w:uiPriority w:val="99"/>
    <w:semiHidden/>
    <w:rsid w:val="00DA7B32"/>
    <w:rPr>
      <w:rFonts w:cs="Times New Roman"/>
      <w:sz w:val="16"/>
      <w:szCs w:val="16"/>
    </w:rPr>
  </w:style>
  <w:style w:type="paragraph" w:styleId="Textkomente">
    <w:name w:val="annotation text"/>
    <w:basedOn w:val="Normln"/>
    <w:link w:val="TextkomenteChar"/>
    <w:uiPriority w:val="99"/>
    <w:semiHidden/>
    <w:rsid w:val="00DA7B32"/>
    <w:pPr>
      <w:spacing w:line="240" w:lineRule="auto"/>
    </w:pPr>
    <w:rPr>
      <w:sz w:val="20"/>
      <w:szCs w:val="20"/>
    </w:rPr>
  </w:style>
  <w:style w:type="character" w:customStyle="1" w:styleId="TextkomenteChar">
    <w:name w:val="Text komentáře Char"/>
    <w:link w:val="Textkomente"/>
    <w:uiPriority w:val="99"/>
    <w:semiHidden/>
    <w:locked/>
    <w:rsid w:val="00DA7B32"/>
    <w:rPr>
      <w:rFonts w:ascii="Arial" w:hAnsi="Arial" w:cs="Times New Roman"/>
    </w:rPr>
  </w:style>
  <w:style w:type="character" w:styleId="Hypertextovodkaz">
    <w:name w:val="Hyperlink"/>
    <w:uiPriority w:val="99"/>
    <w:rsid w:val="00553F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71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8BF9A-6355-49CF-86E0-A022FC25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928</Words>
  <Characters>5481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Popis</vt:lpstr>
    </vt:vector>
  </TitlesOfParts>
  <Company>Hewlett-Packard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dc:title>
  <dc:subject/>
  <dc:creator>SC</dc:creator>
  <cp:keywords/>
  <dc:description/>
  <cp:lastModifiedBy>Nosek</cp:lastModifiedBy>
  <cp:revision>101</cp:revision>
  <cp:lastPrinted>2015-04-21T09:16:00Z</cp:lastPrinted>
  <dcterms:created xsi:type="dcterms:W3CDTF">2015-04-30T12:44:00Z</dcterms:created>
  <dcterms:modified xsi:type="dcterms:W3CDTF">2016-01-27T12:36:00Z</dcterms:modified>
</cp:coreProperties>
</file>